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F8E0" w14:textId="24093438" w:rsidR="00557E53" w:rsidRPr="006C0DC6" w:rsidRDefault="00557E53" w:rsidP="00557E53">
      <w:pPr>
        <w:pStyle w:val="Sinespaciad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10251A18" w14:textId="7A66C4B6" w:rsidR="00F250A8" w:rsidRPr="006C0DC6" w:rsidRDefault="00F250A8" w:rsidP="00557E53">
      <w:pPr>
        <w:pStyle w:val="Sinespaciad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7EC93CB8" w14:textId="23393F67" w:rsidR="00F250A8" w:rsidRPr="006C0DC6" w:rsidRDefault="00F250A8" w:rsidP="00F250A8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14:paraId="7E287CEB" w14:textId="77777777" w:rsidR="00557E53" w:rsidRPr="006C0DC6" w:rsidRDefault="00557E53" w:rsidP="00557E53">
      <w:pPr>
        <w:pStyle w:val="Sinespaciad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465B9842" w14:textId="1DA3EBFC" w:rsidR="00557E53" w:rsidRPr="006C0DC6" w:rsidRDefault="00F250A8" w:rsidP="00F250A8">
      <w:pPr>
        <w:pStyle w:val="Sinespaciado"/>
        <w:jc w:val="left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noProof/>
          <w:lang w:val="en-US" w:eastAsia="en-US"/>
        </w:rPr>
        <w:drawing>
          <wp:inline distT="0" distB="0" distL="0" distR="0" wp14:anchorId="1F339DDD" wp14:editId="67573B8B">
            <wp:extent cx="1992630" cy="914400"/>
            <wp:effectExtent l="0" t="0" r="762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1044" cy="9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DC6">
        <w:rPr>
          <w:noProof/>
        </w:rPr>
        <w:t xml:space="preserve">        </w:t>
      </w:r>
      <w:r w:rsidRPr="006C0DC6">
        <w:rPr>
          <w:noProof/>
          <w:lang w:val="en-US" w:eastAsia="en-US"/>
        </w:rPr>
        <w:drawing>
          <wp:inline distT="0" distB="0" distL="0" distR="0" wp14:anchorId="09DEC77E" wp14:editId="3D90C732">
            <wp:extent cx="1721786" cy="654050"/>
            <wp:effectExtent l="0" t="0" r="0" b="0"/>
            <wp:docPr id="6" name="Imagen 1" descr="Resultado de imagen para fontilles">
              <a:extLst xmlns:a="http://schemas.openxmlformats.org/drawingml/2006/main">
                <a:ext uri="{FF2B5EF4-FFF2-40B4-BE49-F238E27FC236}">
                  <a16:creationId xmlns:a16="http://schemas.microsoft.com/office/drawing/2014/main" id="{304D4B3D-8A3A-42B7-9910-8013108C9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Resultado de imagen para fontilles">
                      <a:extLst>
                        <a:ext uri="{FF2B5EF4-FFF2-40B4-BE49-F238E27FC236}">
                          <a16:creationId xmlns:a16="http://schemas.microsoft.com/office/drawing/2014/main" id="{304D4B3D-8A3A-42B7-9910-8013108C94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30" cy="66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C6">
        <w:rPr>
          <w:noProof/>
        </w:rPr>
        <w:t xml:space="preserve">                          </w:t>
      </w:r>
      <w:r w:rsidRPr="006C0DC6">
        <w:rPr>
          <w:noProof/>
          <w:lang w:val="en-US" w:eastAsia="en-US"/>
        </w:rPr>
        <w:drawing>
          <wp:inline distT="0" distB="0" distL="0" distR="0" wp14:anchorId="57324C8B" wp14:editId="66C85371">
            <wp:extent cx="752242" cy="808673"/>
            <wp:effectExtent l="0" t="0" r="0" b="0"/>
            <wp:docPr id="5" name="Picture 2" descr="Oficial Nor Sud Transpar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Oficial Nor Sud Transparente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88" cy="83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CE914" w14:textId="6C1DCE22" w:rsidR="00557E53" w:rsidRPr="006C0DC6" w:rsidRDefault="00557E53" w:rsidP="00557E53">
      <w:pPr>
        <w:jc w:val="center"/>
        <w:rPr>
          <w:rFonts w:ascii="Arial" w:hAnsi="Arial" w:cs="Arial"/>
          <w:b/>
          <w:sz w:val="28"/>
          <w:szCs w:val="28"/>
        </w:rPr>
      </w:pPr>
    </w:p>
    <w:p w14:paraId="4E79EE67" w14:textId="77777777" w:rsidR="00F250A8" w:rsidRPr="006C0DC6" w:rsidRDefault="00F250A8" w:rsidP="00557E53">
      <w:pPr>
        <w:jc w:val="center"/>
        <w:rPr>
          <w:rFonts w:ascii="Arial" w:hAnsi="Arial" w:cs="Arial"/>
          <w:b/>
          <w:sz w:val="28"/>
          <w:szCs w:val="28"/>
        </w:rPr>
      </w:pPr>
    </w:p>
    <w:p w14:paraId="15B67A96" w14:textId="77777777" w:rsidR="00557E53" w:rsidRPr="006C0DC6" w:rsidRDefault="00557E53" w:rsidP="00557E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0DC6">
        <w:rPr>
          <w:rFonts w:ascii="Arial" w:hAnsi="Arial" w:cs="Arial"/>
          <w:b/>
          <w:sz w:val="28"/>
          <w:szCs w:val="28"/>
          <w:u w:val="single"/>
        </w:rPr>
        <w:t>TÉRMINOS DE REFERENCIA</w:t>
      </w:r>
    </w:p>
    <w:p w14:paraId="14898990" w14:textId="073022FF" w:rsidR="009D2159" w:rsidRPr="006C0DC6" w:rsidRDefault="009D041D" w:rsidP="009D041D">
      <w:pPr>
        <w:jc w:val="center"/>
        <w:rPr>
          <w:rFonts w:ascii="Arial" w:hAnsi="Arial" w:cs="Arial"/>
          <w:b/>
          <w:i/>
          <w:sz w:val="28"/>
          <w:szCs w:val="28"/>
          <w:lang w:val="es-BO"/>
        </w:rPr>
      </w:pPr>
      <w:r w:rsidRPr="006C0DC6">
        <w:rPr>
          <w:rFonts w:ascii="Arial" w:hAnsi="Arial" w:cs="Arial"/>
          <w:b/>
          <w:sz w:val="28"/>
          <w:szCs w:val="28"/>
        </w:rPr>
        <w:t>Proyecto “Fortalecimiento del sistema integral e integrado de salud pública (ODS 3), la institucionalidad de lucha contra violencia hacia la mujer (ODS 5) de Chuquisaca en Alianza Norte-Sur (ODS 17), deteriorados a raíz de la crisis global sanitaria (COVID-19) en Bolivia</w:t>
      </w:r>
      <w:r w:rsidRPr="006C0DC6">
        <w:rPr>
          <w:rFonts w:ascii="Arial" w:hAnsi="Arial" w:cs="Arial"/>
          <w:b/>
          <w:i/>
          <w:sz w:val="28"/>
          <w:szCs w:val="28"/>
          <w:lang w:val="es-BO"/>
        </w:rPr>
        <w:t>”</w:t>
      </w:r>
    </w:p>
    <w:p w14:paraId="5CBB34FA" w14:textId="4FA894D2" w:rsidR="006C0DC6" w:rsidRPr="006C0DC6" w:rsidRDefault="006C0DC6" w:rsidP="009D041D">
      <w:pPr>
        <w:jc w:val="center"/>
        <w:rPr>
          <w:rFonts w:ascii="Arial" w:hAnsi="Arial" w:cs="Arial"/>
          <w:b/>
          <w:i/>
          <w:sz w:val="28"/>
          <w:szCs w:val="28"/>
          <w:lang w:val="es-BO"/>
        </w:rPr>
      </w:pPr>
    </w:p>
    <w:p w14:paraId="116224BE" w14:textId="77777777" w:rsidR="006C0DC6" w:rsidRPr="006C0DC6" w:rsidRDefault="006C0DC6" w:rsidP="009D041D">
      <w:pPr>
        <w:jc w:val="center"/>
        <w:rPr>
          <w:rFonts w:ascii="Arial" w:hAnsi="Arial" w:cs="Arial"/>
          <w:b/>
          <w:i/>
          <w:sz w:val="28"/>
          <w:szCs w:val="28"/>
          <w:lang w:val="es-BO"/>
        </w:rPr>
      </w:pPr>
    </w:p>
    <w:p w14:paraId="7B6F0E35" w14:textId="77777777" w:rsidR="00557E53" w:rsidRPr="006C0DC6" w:rsidRDefault="00557E53" w:rsidP="00557E53">
      <w:pPr>
        <w:jc w:val="center"/>
        <w:rPr>
          <w:rFonts w:ascii="Arial" w:hAnsi="Arial" w:cs="Arial"/>
          <w:b/>
          <w:sz w:val="28"/>
          <w:szCs w:val="28"/>
        </w:rPr>
      </w:pPr>
      <w:r w:rsidRPr="006C0DC6">
        <w:rPr>
          <w:rFonts w:ascii="Arial" w:hAnsi="Arial" w:cs="Arial"/>
          <w:b/>
          <w:sz w:val="28"/>
          <w:szCs w:val="28"/>
        </w:rPr>
        <w:t>Consultoría:</w:t>
      </w:r>
    </w:p>
    <w:p w14:paraId="6E811098" w14:textId="77777777" w:rsidR="00557E53" w:rsidRPr="006C0DC6" w:rsidRDefault="00B2108E" w:rsidP="00557E5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C0DC6">
        <w:rPr>
          <w:rFonts w:ascii="Arial" w:hAnsi="Arial" w:cs="Arial"/>
          <w:b/>
          <w:i/>
          <w:sz w:val="28"/>
          <w:szCs w:val="28"/>
        </w:rPr>
        <w:t>ESTUDIO DE USO, EFICIEN</w:t>
      </w:r>
      <w:r w:rsidR="00EF0F97" w:rsidRPr="006C0DC6">
        <w:rPr>
          <w:rFonts w:ascii="Arial" w:hAnsi="Arial" w:cs="Arial"/>
          <w:b/>
          <w:i/>
          <w:sz w:val="28"/>
          <w:szCs w:val="28"/>
        </w:rPr>
        <w:t>CIA Y MEJORAS DE LA TELESALUD</w:t>
      </w:r>
      <w:r w:rsidRPr="006C0DC6">
        <w:rPr>
          <w:rFonts w:ascii="Arial" w:hAnsi="Arial" w:cs="Arial"/>
          <w:b/>
          <w:i/>
          <w:sz w:val="28"/>
          <w:szCs w:val="28"/>
        </w:rPr>
        <w:t xml:space="preserve"> EN EL SECTOR PÚBLICO Y PRIVADO</w:t>
      </w:r>
    </w:p>
    <w:p w14:paraId="42811F58" w14:textId="77777777" w:rsidR="00557E53" w:rsidRPr="006C0DC6" w:rsidRDefault="00557E53" w:rsidP="00557E53">
      <w:pPr>
        <w:jc w:val="center"/>
        <w:rPr>
          <w:rFonts w:ascii="Arial" w:hAnsi="Arial" w:cs="Arial"/>
          <w:b/>
          <w:i/>
          <w:sz w:val="28"/>
          <w:szCs w:val="28"/>
          <w:lang w:val="es-BO"/>
        </w:rPr>
      </w:pPr>
    </w:p>
    <w:p w14:paraId="6E9C4B62" w14:textId="77777777" w:rsidR="00557E53" w:rsidRPr="006C0DC6" w:rsidRDefault="00557E53" w:rsidP="00557E53">
      <w:pPr>
        <w:jc w:val="center"/>
        <w:rPr>
          <w:rFonts w:ascii="Arial" w:hAnsi="Arial" w:cs="Arial"/>
          <w:b/>
          <w:i/>
          <w:sz w:val="28"/>
          <w:szCs w:val="28"/>
          <w:lang w:val="es-BO"/>
        </w:rPr>
      </w:pPr>
    </w:p>
    <w:p w14:paraId="7D04D553" w14:textId="77777777" w:rsidR="00557E53" w:rsidRPr="006C0DC6" w:rsidRDefault="00557E53" w:rsidP="00557E53">
      <w:pPr>
        <w:jc w:val="center"/>
        <w:rPr>
          <w:rFonts w:ascii="Arial" w:hAnsi="Arial" w:cs="Arial"/>
          <w:b/>
          <w:i/>
          <w:sz w:val="28"/>
          <w:szCs w:val="28"/>
          <w:lang w:val="es-BO"/>
        </w:rPr>
      </w:pPr>
    </w:p>
    <w:p w14:paraId="3D78D28E" w14:textId="77777777" w:rsidR="00557E53" w:rsidRPr="006C0DC6" w:rsidRDefault="00557E53" w:rsidP="00557E53">
      <w:pPr>
        <w:jc w:val="center"/>
        <w:rPr>
          <w:rFonts w:ascii="Arial" w:hAnsi="Arial" w:cs="Arial"/>
          <w:b/>
          <w:sz w:val="28"/>
          <w:szCs w:val="28"/>
        </w:rPr>
      </w:pPr>
      <w:r w:rsidRPr="006C0DC6">
        <w:rPr>
          <w:rFonts w:ascii="Arial" w:hAnsi="Arial" w:cs="Arial"/>
          <w:b/>
          <w:sz w:val="28"/>
          <w:szCs w:val="28"/>
        </w:rPr>
        <w:t>FUNDACIÓN INTERCULTURAL NOR SUD - FONTILLES</w:t>
      </w:r>
    </w:p>
    <w:p w14:paraId="5F325FBC" w14:textId="77777777" w:rsidR="00557E53" w:rsidRPr="006C0DC6" w:rsidRDefault="00557E53" w:rsidP="00557E53">
      <w:pPr>
        <w:jc w:val="center"/>
        <w:rPr>
          <w:rFonts w:ascii="Arial" w:hAnsi="Arial" w:cs="Arial"/>
          <w:b/>
          <w:sz w:val="28"/>
          <w:szCs w:val="28"/>
        </w:rPr>
      </w:pPr>
    </w:p>
    <w:p w14:paraId="338C7479" w14:textId="07488E4F" w:rsidR="009D041D" w:rsidRPr="006C0DC6" w:rsidRDefault="009D041D" w:rsidP="00557E53">
      <w:pPr>
        <w:jc w:val="center"/>
        <w:rPr>
          <w:rFonts w:ascii="Arial" w:hAnsi="Arial" w:cs="Arial"/>
          <w:b/>
          <w:sz w:val="28"/>
          <w:szCs w:val="28"/>
        </w:rPr>
      </w:pPr>
    </w:p>
    <w:p w14:paraId="058819F6" w14:textId="77777777" w:rsidR="006C0DC6" w:rsidRPr="006C0DC6" w:rsidRDefault="006C0DC6" w:rsidP="00557E53">
      <w:pPr>
        <w:jc w:val="center"/>
        <w:rPr>
          <w:rFonts w:ascii="Arial" w:hAnsi="Arial" w:cs="Arial"/>
          <w:b/>
          <w:sz w:val="28"/>
          <w:szCs w:val="28"/>
        </w:rPr>
      </w:pPr>
    </w:p>
    <w:p w14:paraId="4732BBB2" w14:textId="77777777" w:rsidR="00043CEE" w:rsidRPr="006C0DC6" w:rsidRDefault="00043CEE" w:rsidP="00557E53">
      <w:pPr>
        <w:jc w:val="center"/>
        <w:rPr>
          <w:rFonts w:ascii="Arial" w:hAnsi="Arial" w:cs="Arial"/>
          <w:b/>
          <w:sz w:val="28"/>
          <w:szCs w:val="28"/>
        </w:rPr>
      </w:pPr>
    </w:p>
    <w:p w14:paraId="1A03FDF3" w14:textId="41D06401" w:rsidR="005433D8" w:rsidRPr="006C0DC6" w:rsidRDefault="002B4716" w:rsidP="002B4716">
      <w:pPr>
        <w:tabs>
          <w:tab w:val="center" w:pos="4620"/>
        </w:tabs>
        <w:rPr>
          <w:rFonts w:ascii="Arial" w:hAnsi="Arial" w:cs="Arial"/>
          <w:b/>
          <w:sz w:val="24"/>
          <w:szCs w:val="24"/>
        </w:rPr>
      </w:pPr>
      <w:r w:rsidRPr="006C0DC6">
        <w:rPr>
          <w:rFonts w:ascii="Arial" w:hAnsi="Arial" w:cs="Arial"/>
          <w:b/>
          <w:sz w:val="24"/>
          <w:szCs w:val="24"/>
        </w:rPr>
        <w:tab/>
      </w:r>
      <w:r w:rsidR="006C0DC6">
        <w:rPr>
          <w:rFonts w:ascii="Arial" w:hAnsi="Arial" w:cs="Arial"/>
          <w:b/>
          <w:sz w:val="24"/>
          <w:szCs w:val="24"/>
        </w:rPr>
        <w:t>A</w:t>
      </w:r>
      <w:r w:rsidR="00EA56DC">
        <w:rPr>
          <w:rFonts w:ascii="Arial" w:hAnsi="Arial" w:cs="Arial"/>
          <w:b/>
          <w:sz w:val="24"/>
          <w:szCs w:val="24"/>
        </w:rPr>
        <w:t>bril</w:t>
      </w:r>
      <w:r w:rsidR="00F72B18" w:rsidRPr="006C0DC6">
        <w:rPr>
          <w:rFonts w:ascii="Arial" w:hAnsi="Arial" w:cs="Arial"/>
          <w:b/>
          <w:sz w:val="24"/>
          <w:szCs w:val="24"/>
        </w:rPr>
        <w:t>, 2024</w:t>
      </w:r>
    </w:p>
    <w:p w14:paraId="673A174B" w14:textId="268CCA09" w:rsidR="004B2672" w:rsidRPr="006C0DC6" w:rsidRDefault="004B2672" w:rsidP="002B4716">
      <w:pPr>
        <w:tabs>
          <w:tab w:val="center" w:pos="4620"/>
        </w:tabs>
        <w:rPr>
          <w:rFonts w:ascii="Arial" w:hAnsi="Arial" w:cs="Arial"/>
          <w:b/>
          <w:sz w:val="24"/>
          <w:szCs w:val="24"/>
        </w:rPr>
      </w:pPr>
    </w:p>
    <w:p w14:paraId="3A9C8724" w14:textId="77777777" w:rsidR="008C0B41" w:rsidRPr="006C0DC6" w:rsidRDefault="008C0B41" w:rsidP="00F61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0DC6">
        <w:rPr>
          <w:rFonts w:ascii="Arial" w:hAnsi="Arial" w:cs="Arial"/>
          <w:b/>
          <w:sz w:val="20"/>
          <w:szCs w:val="20"/>
          <w:u w:val="single"/>
        </w:rPr>
        <w:lastRenderedPageBreak/>
        <w:t>TERMINOS DE REFENCIA PARA CONTRATACION DE CONSULTORIA</w:t>
      </w:r>
    </w:p>
    <w:p w14:paraId="21F94353" w14:textId="77777777" w:rsidR="00F611A1" w:rsidRPr="006C0DC6" w:rsidRDefault="00F611A1" w:rsidP="00F61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98996C" w14:textId="77777777" w:rsidR="008C0B41" w:rsidRPr="006C0DC6" w:rsidRDefault="008C0B41" w:rsidP="00B210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C0DC6">
        <w:rPr>
          <w:rFonts w:ascii="Arial" w:hAnsi="Arial" w:cs="Arial"/>
          <w:b/>
          <w:i/>
        </w:rPr>
        <w:t>“</w:t>
      </w:r>
      <w:r w:rsidR="00B2108E" w:rsidRPr="006C0DC6">
        <w:rPr>
          <w:rFonts w:ascii="Arial" w:hAnsi="Arial" w:cs="Arial"/>
          <w:b/>
          <w:i/>
          <w:sz w:val="28"/>
          <w:szCs w:val="28"/>
        </w:rPr>
        <w:t>ESTUDIO DE USO, EFICIEN</w:t>
      </w:r>
      <w:r w:rsidR="00EF0F97" w:rsidRPr="006C0DC6">
        <w:rPr>
          <w:rFonts w:ascii="Arial" w:hAnsi="Arial" w:cs="Arial"/>
          <w:b/>
          <w:i/>
          <w:sz w:val="28"/>
          <w:szCs w:val="28"/>
        </w:rPr>
        <w:t>CIA Y MEJORAS DE LA TELESALUD</w:t>
      </w:r>
      <w:r w:rsidR="00B2108E" w:rsidRPr="006C0DC6">
        <w:rPr>
          <w:rFonts w:ascii="Arial" w:hAnsi="Arial" w:cs="Arial"/>
          <w:b/>
          <w:i/>
          <w:sz w:val="28"/>
          <w:szCs w:val="28"/>
        </w:rPr>
        <w:t xml:space="preserve"> EN EL SECTOR PÚBLICO Y PRIVADO”</w:t>
      </w:r>
    </w:p>
    <w:p w14:paraId="6342AF01" w14:textId="77777777" w:rsidR="00F611A1" w:rsidRPr="006C0DC6" w:rsidRDefault="00F611A1" w:rsidP="00F611A1">
      <w:pPr>
        <w:spacing w:after="0" w:line="240" w:lineRule="auto"/>
        <w:jc w:val="center"/>
        <w:rPr>
          <w:rFonts w:ascii="Arial" w:hAnsi="Arial" w:cs="Arial"/>
          <w:b/>
        </w:rPr>
      </w:pPr>
    </w:p>
    <w:p w14:paraId="1040B36D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ANTECEDENTES Y JUSTIFICACIÓN.</w:t>
      </w:r>
    </w:p>
    <w:p w14:paraId="1D300BF4" w14:textId="77777777" w:rsidR="00F611A1" w:rsidRPr="006C0DC6" w:rsidRDefault="00F611A1" w:rsidP="00F611A1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38214A0" w14:textId="77777777" w:rsidR="00F50429" w:rsidRPr="006C0DC6" w:rsidRDefault="00F50429" w:rsidP="00F504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 xml:space="preserve">La Fundación Intercultural </w:t>
      </w:r>
      <w:proofErr w:type="spellStart"/>
      <w:r w:rsidRPr="006C0DC6">
        <w:rPr>
          <w:rFonts w:ascii="Arial" w:hAnsi="Arial" w:cs="Arial"/>
          <w:sz w:val="20"/>
          <w:szCs w:val="20"/>
          <w:lang w:val="es-ES_tradnl"/>
        </w:rPr>
        <w:t>Nor</w:t>
      </w:r>
      <w:proofErr w:type="spellEnd"/>
      <w:r w:rsidRPr="006C0DC6">
        <w:rPr>
          <w:rFonts w:ascii="Arial" w:hAnsi="Arial" w:cs="Arial"/>
          <w:sz w:val="20"/>
          <w:szCs w:val="20"/>
          <w:lang w:val="es-ES_tradnl"/>
        </w:rPr>
        <w:t xml:space="preserve"> Sud a través de Fundación </w:t>
      </w:r>
      <w:proofErr w:type="spellStart"/>
      <w:r w:rsidRPr="006C0DC6">
        <w:rPr>
          <w:rFonts w:ascii="Arial" w:hAnsi="Arial" w:cs="Arial"/>
          <w:sz w:val="20"/>
          <w:szCs w:val="20"/>
          <w:lang w:val="es-ES_tradnl"/>
        </w:rPr>
        <w:t>Fontilles</w:t>
      </w:r>
      <w:proofErr w:type="spellEnd"/>
      <w:r w:rsidRPr="006C0DC6">
        <w:rPr>
          <w:rFonts w:ascii="Arial" w:hAnsi="Arial" w:cs="Arial"/>
          <w:sz w:val="20"/>
          <w:szCs w:val="20"/>
          <w:lang w:val="es-ES_tradnl"/>
        </w:rPr>
        <w:t>, ha logrado captar el financiamiento de la Generalitat Valenciana, para la ejecución del proyecto “Fortalecimiento del sistema integral e integrado de salud pública (ODS 3), la institucionalidad de lucha contra violencia hacia la mujer (ODS 5) de Chuquisaca en Alianza Norte-Sur (ODS 17), deteriorados a raíz de la crisis global sanitaria (COVID-19) en Bolivia”, que está siendo ejecutado en los municipios 29 municipios del departamento de  Chuquisaca, donde el derecho a la salud se ha visto vulnerado frente a la amenaza de la Pandemia Mundial por el COVID 19 y sus correspondientes incidencias en la tasas de letalidad, limitada cobertura de la población a servicios de emergencia, capacidad de internación, etc.</w:t>
      </w:r>
    </w:p>
    <w:p w14:paraId="687B72CE" w14:textId="77777777" w:rsidR="00F611A1" w:rsidRPr="006C0DC6" w:rsidRDefault="00F611A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1333CB9" w14:textId="77777777" w:rsidR="00F72B18" w:rsidRPr="006C0DC6" w:rsidRDefault="00F72B18" w:rsidP="00F72B1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 xml:space="preserve">El Proyecto contribuirá a la estrategia de respuesta conjunta con la Generalitat Valenciana y global (ODS) ante la crisis COVID-19 de Salvar Vidas; a través de un mayor acceso y derecho universal a la atención oportuna del sistema de salud y Derechos de las mujeres, en regiones con elevados índices de mortalidad y pobreza mundial. Para ello nuestro objetivo es el de (OE), Reforzar una red integral e integrada de salud pública de cobertura universal y respuesta COVID-19 y la institucionalidad de protección pública de la mujer, bajo principios humanitarios, cooperación médica Valenciana y una agenda de transición feminista del desarrollo, A través de 5 pilares estratégicos, 1) un sistema integrado de salud pública; ordenado y con información accesible; basado por una normativa que respeta la primera línea; y que integra el historial clínico de los pacientes; 2) que cuenta con mayor capacidad de respuesta ambulatoria ante el colapso de las salas de emergencias, contagios masivos y la aglomeración en la atención de enfermedades graves y estacionarias en situaciones extremas; 3) con RRHHU de la red hospitalaria con capacidades técnicas actualizadas en unidades: emergencia, terapia intensiva (Sucre); y terapia intermedia rurales (Padilla, Camargo y Monteagudo); 4) una sociedad civil más comprometida, capacitada, organizada y sensibilizada con el servicio de voluntariado civil-Protección Civil de Chuquisaca-, movilizada de manera conjunta y oportuna tanto del sector público y privado ante situaciones de emergencia y crisis sanitarias; 5) disponer de recursos humanos formados que en cada municipalidad, para que puedan constituirse en futuras lideresas políticas en la defensa de los derechos de las mujeres y la exigibilidad de la prevención, protección y denuncia de todos los casos de violencia física, mental y política contra la mujer, exacerbados durante el periodo de confinamiento de la pandemia en ausencia de instancias públicas del estado. </w:t>
      </w:r>
    </w:p>
    <w:p w14:paraId="325ACDEA" w14:textId="77777777" w:rsidR="006341A9" w:rsidRPr="006C0DC6" w:rsidRDefault="006341A9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09A6ABD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ALCANCES.</w:t>
      </w:r>
    </w:p>
    <w:p w14:paraId="1EFDC19C" w14:textId="77777777" w:rsidR="00317F64" w:rsidRPr="006C0DC6" w:rsidRDefault="00317F64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93533" w14:textId="77777777" w:rsidR="00413A35" w:rsidRPr="006C0DC6" w:rsidRDefault="00AF606D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La consultoría debe </w:t>
      </w:r>
      <w:r w:rsidR="00117A6E" w:rsidRPr="006C0DC6">
        <w:rPr>
          <w:rFonts w:ascii="Arial" w:hAnsi="Arial" w:cs="Arial"/>
          <w:sz w:val="20"/>
          <w:szCs w:val="20"/>
        </w:rPr>
        <w:t>realizar un estudio técnico, del uso, eficiencia y mejoras de la telemedicina en el sector público privado. Que permita en un futuro próximo mejoras y ajustes a la tecnología utilizadas en la telemedicina.</w:t>
      </w:r>
    </w:p>
    <w:p w14:paraId="7E7A897D" w14:textId="77777777" w:rsidR="00117A6E" w:rsidRPr="006C0DC6" w:rsidRDefault="00117A6E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987CE" w14:textId="77777777" w:rsidR="00117A6E" w:rsidRPr="006C0DC6" w:rsidRDefault="00117A6E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Esta actividad será ejecutada en las 33 salas de telemedicina distribuidas en los municipios del departamento de Chuquisaca y al menos 2 salas de telemedicina privadas identificadas por los consultores.</w:t>
      </w:r>
    </w:p>
    <w:p w14:paraId="28DBCC5E" w14:textId="77777777" w:rsidR="00811DAF" w:rsidRPr="006C0DC6" w:rsidRDefault="00811DAF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C0685" w14:textId="3F05F4C1" w:rsidR="00B83032" w:rsidRPr="006C0DC6" w:rsidRDefault="004332AA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Esta actividad será desarrollada en coordinación con </w:t>
      </w:r>
      <w:r w:rsidR="00111F9C" w:rsidRPr="006C0DC6">
        <w:rPr>
          <w:rFonts w:ascii="Arial" w:hAnsi="Arial" w:cs="Arial"/>
          <w:sz w:val="20"/>
          <w:szCs w:val="20"/>
        </w:rPr>
        <w:t>las instancias que</w:t>
      </w:r>
      <w:r w:rsidR="00117A6E" w:rsidRPr="006C0DC6">
        <w:rPr>
          <w:rFonts w:ascii="Arial" w:hAnsi="Arial" w:cs="Arial"/>
          <w:sz w:val="20"/>
          <w:szCs w:val="20"/>
        </w:rPr>
        <w:t xml:space="preserve"> participan en el proyecto, como el Programa de Telesalud con sus instancias departamentales y nacionales.</w:t>
      </w:r>
      <w:r w:rsidR="004B2672" w:rsidRPr="006C0DC6">
        <w:rPr>
          <w:rFonts w:ascii="Arial" w:hAnsi="Arial" w:cs="Arial"/>
          <w:sz w:val="20"/>
          <w:szCs w:val="20"/>
        </w:rPr>
        <w:t xml:space="preserve"> Entre estas especificamos: </w:t>
      </w:r>
      <w:proofErr w:type="gramStart"/>
      <w:r w:rsidR="00B83032" w:rsidRPr="006C0DC6">
        <w:rPr>
          <w:rFonts w:ascii="Arial" w:hAnsi="Arial" w:cs="Arial"/>
          <w:sz w:val="20"/>
          <w:szCs w:val="20"/>
        </w:rPr>
        <w:t>Directores</w:t>
      </w:r>
      <w:proofErr w:type="gramEnd"/>
      <w:r w:rsidR="00B83032" w:rsidRPr="006C0DC6">
        <w:rPr>
          <w:rFonts w:ascii="Arial" w:hAnsi="Arial" w:cs="Arial"/>
          <w:sz w:val="20"/>
          <w:szCs w:val="20"/>
        </w:rPr>
        <w:t xml:space="preserve"> de los Hospitales, (Padilla Hospital Marcos C. Rojas, Monteagudo Hospital San Antonio de Los Sauces, Camargo Hospital San Juan de Dios y Sucre Hospital Gineco </w:t>
      </w:r>
      <w:proofErr w:type="spellStart"/>
      <w:r w:rsidR="00B83032" w:rsidRPr="006C0DC6">
        <w:rPr>
          <w:rFonts w:ascii="Arial" w:hAnsi="Arial" w:cs="Arial"/>
          <w:sz w:val="20"/>
          <w:szCs w:val="20"/>
        </w:rPr>
        <w:t>Obstetrico</w:t>
      </w:r>
      <w:proofErr w:type="spellEnd"/>
      <w:r w:rsidR="00B83032" w:rsidRPr="006C0DC6">
        <w:rPr>
          <w:rFonts w:ascii="Arial" w:hAnsi="Arial" w:cs="Arial"/>
          <w:sz w:val="20"/>
          <w:szCs w:val="20"/>
        </w:rPr>
        <w:t xml:space="preserve"> y Neonatal Dr. Jaime </w:t>
      </w:r>
      <w:r w:rsidR="00043CEE" w:rsidRPr="006C0DC6">
        <w:rPr>
          <w:rFonts w:ascii="Arial" w:hAnsi="Arial" w:cs="Arial"/>
          <w:sz w:val="20"/>
          <w:szCs w:val="20"/>
        </w:rPr>
        <w:t>Sánchez</w:t>
      </w:r>
      <w:r w:rsidR="00B83032" w:rsidRPr="006C0DC6">
        <w:rPr>
          <w:rFonts w:ascii="Arial" w:hAnsi="Arial" w:cs="Arial"/>
          <w:sz w:val="20"/>
          <w:szCs w:val="20"/>
        </w:rPr>
        <w:t xml:space="preserve"> Porcel</w:t>
      </w:r>
      <w:r w:rsidR="004B2672" w:rsidRPr="006C0DC6">
        <w:rPr>
          <w:rFonts w:ascii="Arial" w:hAnsi="Arial" w:cs="Arial"/>
          <w:sz w:val="20"/>
          <w:szCs w:val="20"/>
        </w:rPr>
        <w:t>)</w:t>
      </w:r>
      <w:r w:rsidR="00B83032" w:rsidRPr="006C0DC6">
        <w:rPr>
          <w:rFonts w:ascii="Arial" w:hAnsi="Arial" w:cs="Arial"/>
          <w:sz w:val="20"/>
          <w:szCs w:val="20"/>
        </w:rPr>
        <w:t xml:space="preserve"> donde se encuentra las salas de Telesalud, dependiente del ministerio.</w:t>
      </w:r>
    </w:p>
    <w:p w14:paraId="00D2E407" w14:textId="77777777" w:rsidR="00B83032" w:rsidRPr="006C0DC6" w:rsidRDefault="00B83032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828D80" w14:textId="77777777" w:rsidR="005766BC" w:rsidRPr="006C0DC6" w:rsidRDefault="005766BC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El período previsto es de tres semanas a partir de la firma del contrato.</w:t>
      </w:r>
    </w:p>
    <w:p w14:paraId="6C7B40BD" w14:textId="77777777" w:rsidR="00117A6E" w:rsidRPr="006C0DC6" w:rsidRDefault="00117A6E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6F84C6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OBJETIVOS DE LA CONSULTORÍA.</w:t>
      </w:r>
    </w:p>
    <w:p w14:paraId="04459259" w14:textId="77777777" w:rsidR="00D21F46" w:rsidRPr="006C0DC6" w:rsidRDefault="008C0B41" w:rsidP="00F611A1">
      <w:pPr>
        <w:pStyle w:val="Prrafodelista"/>
        <w:numPr>
          <w:ilvl w:val="1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Objetivo General.</w:t>
      </w:r>
    </w:p>
    <w:p w14:paraId="7C0C21D1" w14:textId="77777777" w:rsidR="00F611A1" w:rsidRPr="006C0DC6" w:rsidRDefault="00F611A1" w:rsidP="00F611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7A45AF" w14:textId="77777777" w:rsidR="005766BC" w:rsidRPr="006C0DC6" w:rsidRDefault="005766BC" w:rsidP="00F611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Generar información fiable y pertinente para elaborar un estudio técnico de uso, eficiente y mejoras de la telemedicina en el sector público y privado.</w:t>
      </w:r>
    </w:p>
    <w:p w14:paraId="05D04709" w14:textId="77777777" w:rsidR="008C0B41" w:rsidRPr="006C0DC6" w:rsidRDefault="008C0B41" w:rsidP="00F611A1">
      <w:pPr>
        <w:pStyle w:val="Prrafodelista"/>
        <w:numPr>
          <w:ilvl w:val="1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lastRenderedPageBreak/>
        <w:t>Objetivos Específicos.</w:t>
      </w:r>
    </w:p>
    <w:p w14:paraId="2241CC82" w14:textId="77777777" w:rsidR="002863E1" w:rsidRPr="006C0DC6" w:rsidRDefault="002863E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14F5F75" w14:textId="77777777" w:rsidR="004332AA" w:rsidRPr="006C0DC6" w:rsidRDefault="005766BC" w:rsidP="005766B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Analizar la pertinencia, fiabilidad y uti</w:t>
      </w:r>
      <w:r w:rsidR="004D3F56" w:rsidRPr="006C0DC6">
        <w:rPr>
          <w:rFonts w:ascii="Arial" w:hAnsi="Arial" w:cs="Arial"/>
          <w:sz w:val="20"/>
          <w:szCs w:val="20"/>
          <w:lang w:val="es-ES_tradnl"/>
        </w:rPr>
        <w:t>lidad del uso de la telesalud</w:t>
      </w:r>
      <w:r w:rsidRPr="006C0DC6">
        <w:rPr>
          <w:rFonts w:ascii="Arial" w:hAnsi="Arial" w:cs="Arial"/>
          <w:sz w:val="20"/>
          <w:szCs w:val="20"/>
          <w:lang w:val="es-ES_tradnl"/>
        </w:rPr>
        <w:t xml:space="preserve"> en tiempos de pandemia y postpandemia.</w:t>
      </w:r>
    </w:p>
    <w:p w14:paraId="6D0DE93D" w14:textId="77777777" w:rsidR="005766BC" w:rsidRPr="006C0DC6" w:rsidRDefault="005766BC" w:rsidP="005766B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Conocer la situación actual de las</w:t>
      </w:r>
      <w:r w:rsidR="00053265" w:rsidRPr="006C0DC6">
        <w:rPr>
          <w:rFonts w:ascii="Arial" w:hAnsi="Arial" w:cs="Arial"/>
          <w:sz w:val="20"/>
          <w:szCs w:val="20"/>
          <w:lang w:val="es-ES_tradnl"/>
        </w:rPr>
        <w:t xml:space="preserve"> 30 salas Telecentros,</w:t>
      </w:r>
      <w:r w:rsidRPr="006C0DC6">
        <w:rPr>
          <w:rFonts w:ascii="Arial" w:hAnsi="Arial" w:cs="Arial"/>
          <w:sz w:val="20"/>
          <w:szCs w:val="20"/>
          <w:lang w:val="es-ES_tradnl"/>
        </w:rPr>
        <w:t xml:space="preserve"> municipales con respecto a</w:t>
      </w:r>
      <w:r w:rsidR="00064475" w:rsidRPr="006C0DC6">
        <w:rPr>
          <w:rFonts w:ascii="Arial" w:hAnsi="Arial" w:cs="Arial"/>
          <w:sz w:val="20"/>
          <w:szCs w:val="20"/>
          <w:lang w:val="es-ES_tradnl"/>
        </w:rPr>
        <w:t xml:space="preserve"> plataforma de atención, i</w:t>
      </w:r>
      <w:r w:rsidRPr="006C0DC6">
        <w:rPr>
          <w:rFonts w:ascii="Arial" w:hAnsi="Arial" w:cs="Arial"/>
          <w:sz w:val="20"/>
          <w:szCs w:val="20"/>
          <w:lang w:val="es-ES_tradnl"/>
        </w:rPr>
        <w:t>nversiones, personal, equipos</w:t>
      </w:r>
      <w:r w:rsidR="00B85468" w:rsidRPr="006C0DC6">
        <w:rPr>
          <w:rFonts w:ascii="Arial" w:hAnsi="Arial" w:cs="Arial"/>
          <w:sz w:val="20"/>
          <w:szCs w:val="20"/>
          <w:lang w:val="es-ES_tradnl"/>
        </w:rPr>
        <w:t>, infraestructura</w:t>
      </w:r>
      <w:r w:rsidR="006341A9" w:rsidRPr="006C0DC6">
        <w:rPr>
          <w:rFonts w:ascii="Arial" w:hAnsi="Arial" w:cs="Arial"/>
          <w:sz w:val="20"/>
          <w:szCs w:val="20"/>
          <w:lang w:val="es-ES_tradnl"/>
        </w:rPr>
        <w:t xml:space="preserve"> y otros.</w:t>
      </w:r>
    </w:p>
    <w:p w14:paraId="49B9ABEA" w14:textId="77777777" w:rsidR="00317F64" w:rsidRPr="006C0DC6" w:rsidRDefault="005766BC" w:rsidP="00B854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Recomendar específicamente mejoras en el funcionamiento, condiciones logísticas y o</w:t>
      </w:r>
      <w:r w:rsidR="004D3F56" w:rsidRPr="006C0DC6">
        <w:rPr>
          <w:rFonts w:ascii="Arial" w:hAnsi="Arial" w:cs="Arial"/>
          <w:sz w:val="20"/>
          <w:szCs w:val="20"/>
          <w:lang w:val="es-ES_tradnl"/>
        </w:rPr>
        <w:t>tros referidos a la telesalud</w:t>
      </w:r>
      <w:r w:rsidRPr="006C0DC6">
        <w:rPr>
          <w:rFonts w:ascii="Arial" w:hAnsi="Arial" w:cs="Arial"/>
          <w:sz w:val="20"/>
          <w:szCs w:val="20"/>
          <w:lang w:val="es-ES_tradnl"/>
        </w:rPr>
        <w:t>.</w:t>
      </w:r>
    </w:p>
    <w:p w14:paraId="7305196E" w14:textId="77777777" w:rsidR="008A3D44" w:rsidRPr="006C0DC6" w:rsidRDefault="008A3D44" w:rsidP="008A3D4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5AD809B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METODOLOGÍA.</w:t>
      </w:r>
    </w:p>
    <w:p w14:paraId="0C2B86AA" w14:textId="77777777" w:rsidR="00FA60C4" w:rsidRPr="006C0DC6" w:rsidRDefault="00FA60C4" w:rsidP="00FA60C4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8470986" w14:textId="77777777" w:rsidR="00DA4FE8" w:rsidRPr="006C0DC6" w:rsidRDefault="005766BC" w:rsidP="00DB27F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En el entendido de que </w:t>
      </w:r>
      <w:r w:rsidR="00633880" w:rsidRPr="006C0DC6">
        <w:rPr>
          <w:rFonts w:ascii="Arial" w:hAnsi="Arial" w:cs="Arial"/>
          <w:sz w:val="20"/>
          <w:szCs w:val="20"/>
        </w:rPr>
        <w:t xml:space="preserve">se realizará un estudio para conocer la situación actual de la telemedicina en el departamento, </w:t>
      </w:r>
      <w:r w:rsidR="00064475" w:rsidRPr="006C0DC6">
        <w:rPr>
          <w:rFonts w:ascii="Arial" w:hAnsi="Arial" w:cs="Arial"/>
          <w:sz w:val="20"/>
          <w:szCs w:val="20"/>
        </w:rPr>
        <w:t xml:space="preserve">atendiendo también a su funcionamiento durante la pandemia, </w:t>
      </w:r>
      <w:r w:rsidR="00633880" w:rsidRPr="006C0DC6">
        <w:rPr>
          <w:rFonts w:ascii="Arial" w:hAnsi="Arial" w:cs="Arial"/>
          <w:sz w:val="20"/>
          <w:szCs w:val="20"/>
        </w:rPr>
        <w:t xml:space="preserve">la metodología más adecuada para la recolección de información de campo corresponderá a técnicas </w:t>
      </w:r>
      <w:r w:rsidR="00DB27F9" w:rsidRPr="006C0DC6">
        <w:rPr>
          <w:rFonts w:ascii="Arial" w:hAnsi="Arial" w:cs="Arial"/>
          <w:sz w:val="20"/>
          <w:szCs w:val="20"/>
        </w:rPr>
        <w:t>empleadas en los diagnósticos participativos, es decir el uso de entrevistas a informantes clave,</w:t>
      </w:r>
      <w:r w:rsidR="00F57D6D" w:rsidRPr="006C0DC6">
        <w:rPr>
          <w:rFonts w:ascii="Arial" w:hAnsi="Arial" w:cs="Arial"/>
          <w:sz w:val="20"/>
          <w:szCs w:val="20"/>
        </w:rPr>
        <w:t xml:space="preserve"> procesos de consulta, reuniones, grupos focales y la observación directa, con un enfoque cualitativo y cuantitativo, esto para tener mirada global del funcionamiento de la telemedicina</w:t>
      </w:r>
      <w:r w:rsidR="00DA4FE8" w:rsidRPr="006C0DC6">
        <w:rPr>
          <w:rFonts w:ascii="Arial" w:hAnsi="Arial" w:cs="Arial"/>
          <w:sz w:val="20"/>
          <w:szCs w:val="20"/>
        </w:rPr>
        <w:t xml:space="preserve">. </w:t>
      </w:r>
    </w:p>
    <w:p w14:paraId="0F37D82D" w14:textId="370F86D1" w:rsidR="00DA4FE8" w:rsidRPr="006C0DC6" w:rsidRDefault="00DA4FE8" w:rsidP="00DA4F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FCFCEB" w14:textId="6AF1CD06" w:rsidR="00DA4FE8" w:rsidRPr="006C0DC6" w:rsidRDefault="00DA4FE8" w:rsidP="00DA4FE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Enfoque cuantitativo</w:t>
      </w:r>
    </w:p>
    <w:p w14:paraId="59533EF0" w14:textId="33458B7B" w:rsidR="00DA4FE8" w:rsidRPr="006C0DC6" w:rsidRDefault="00DA4FE8" w:rsidP="00DA4F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BA8B1" w14:textId="749EDA8D" w:rsidR="0019258E" w:rsidRPr="006C0DC6" w:rsidRDefault="00DA4FE8" w:rsidP="00192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Para este enfoque se recopilará datos numéricos y el análisis estadístico para estable</w:t>
      </w:r>
      <w:r w:rsidR="0019258E" w:rsidRPr="006C0DC6">
        <w:rPr>
          <w:rFonts w:ascii="Arial" w:hAnsi="Arial" w:cs="Arial"/>
          <w:sz w:val="20"/>
          <w:szCs w:val="20"/>
        </w:rPr>
        <w:t>cer patrones de comportamiento donde el consultor debe realizar:</w:t>
      </w:r>
    </w:p>
    <w:p w14:paraId="0D335647" w14:textId="77777777" w:rsidR="0019258E" w:rsidRPr="006C0DC6" w:rsidRDefault="0019258E" w:rsidP="00192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A38969" w14:textId="77777777" w:rsidR="0019258E" w:rsidRPr="006C0DC6" w:rsidRDefault="0019258E" w:rsidP="00192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•</w:t>
      </w:r>
      <w:r w:rsidRPr="006C0DC6">
        <w:rPr>
          <w:rFonts w:ascii="Arial" w:hAnsi="Arial" w:cs="Arial"/>
          <w:sz w:val="20"/>
          <w:szCs w:val="20"/>
        </w:rPr>
        <w:tab/>
        <w:t>Medir con precisión la frecuencia, duración y tipo de uso de la Telesalud.</w:t>
      </w:r>
    </w:p>
    <w:p w14:paraId="3BDB4554" w14:textId="7E54758A" w:rsidR="0019258E" w:rsidRPr="006C0DC6" w:rsidRDefault="0019258E" w:rsidP="001925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•</w:t>
      </w:r>
      <w:r w:rsidRPr="006C0DC6">
        <w:rPr>
          <w:rFonts w:ascii="Arial" w:hAnsi="Arial" w:cs="Arial"/>
          <w:sz w:val="20"/>
          <w:szCs w:val="20"/>
        </w:rPr>
        <w:tab/>
        <w:t>Evaluar la eficiencia de la Telesalud mediante indicadores medibles, como la reducción de tiempos de espera, el número de consultas realizadas.</w:t>
      </w:r>
    </w:p>
    <w:p w14:paraId="533833A0" w14:textId="4D84597B" w:rsidR="0019258E" w:rsidRPr="006C0DC6" w:rsidRDefault="0019258E" w:rsidP="00DA4F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•</w:t>
      </w:r>
      <w:r w:rsidRPr="006C0DC6">
        <w:rPr>
          <w:rFonts w:ascii="Arial" w:hAnsi="Arial" w:cs="Arial"/>
          <w:sz w:val="20"/>
          <w:szCs w:val="20"/>
        </w:rPr>
        <w:tab/>
        <w:t>Comparar y contrastar los datos entre diferentes telecentros, áreas geográficas y segmentos de población</w:t>
      </w:r>
    </w:p>
    <w:p w14:paraId="50B226CF" w14:textId="77777777" w:rsidR="0019258E" w:rsidRPr="006C0DC6" w:rsidRDefault="0019258E" w:rsidP="00DA4F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84A7A" w14:textId="54AADB9F" w:rsidR="00DA4FE8" w:rsidRPr="006C0DC6" w:rsidRDefault="00DA4FE8" w:rsidP="00DA4FE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Enfoque cualitativo </w:t>
      </w:r>
    </w:p>
    <w:p w14:paraId="39B84392" w14:textId="334C3D69" w:rsidR="00274251" w:rsidRPr="006C0DC6" w:rsidRDefault="00274251" w:rsidP="00274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CA177" w14:textId="1811C403" w:rsidR="00274251" w:rsidRPr="006C0DC6" w:rsidRDefault="00274251" w:rsidP="00274251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6C0DC6">
        <w:rPr>
          <w:rFonts w:ascii="Arial" w:hAnsi="Arial" w:cs="Arial"/>
          <w:sz w:val="20"/>
          <w:szCs w:val="20"/>
        </w:rPr>
        <w:t xml:space="preserve">El enfoque cualitativo busca principalmente. "dispersión o expansión" de los datos o información, </w:t>
      </w:r>
      <w:r w:rsidRPr="006C0DC6">
        <w:rPr>
          <w:rFonts w:ascii="Arial" w:hAnsi="Arial" w:cs="Arial"/>
          <w:bCs/>
          <w:szCs w:val="24"/>
        </w:rPr>
        <w:t>profundizar las experiencias, percepciones y opiniones de los actores involucrados en la aplicación de la Telesalud.</w:t>
      </w:r>
    </w:p>
    <w:p w14:paraId="7C9968B9" w14:textId="64037CF8" w:rsidR="00274251" w:rsidRPr="006C0DC6" w:rsidRDefault="00274251" w:rsidP="00274251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36985091" w14:textId="77777777" w:rsidR="00274251" w:rsidRPr="006C0DC6" w:rsidRDefault="00274251" w:rsidP="00274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•</w:t>
      </w:r>
      <w:r w:rsidRPr="006C0DC6">
        <w:rPr>
          <w:rFonts w:ascii="Arial" w:hAnsi="Arial" w:cs="Arial"/>
          <w:sz w:val="20"/>
          <w:szCs w:val="20"/>
        </w:rPr>
        <w:tab/>
        <w:t>Capturar la complejidad y los matices de las experiencias humanas que no pueden ser fácilmente cuantificadas.</w:t>
      </w:r>
    </w:p>
    <w:p w14:paraId="0C57AE1C" w14:textId="77777777" w:rsidR="00274251" w:rsidRPr="006C0DC6" w:rsidRDefault="00274251" w:rsidP="00274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•</w:t>
      </w:r>
      <w:r w:rsidRPr="006C0DC6">
        <w:rPr>
          <w:rFonts w:ascii="Arial" w:hAnsi="Arial" w:cs="Arial"/>
          <w:sz w:val="20"/>
          <w:szCs w:val="20"/>
        </w:rPr>
        <w:tab/>
        <w:t>Entender las barreras, desafíos y oportunidades desde la perspectiva de los profesionales de la salud y los usuarios.</w:t>
      </w:r>
    </w:p>
    <w:p w14:paraId="72521E96" w14:textId="791AD004" w:rsidR="00DA4FE8" w:rsidRPr="006C0DC6" w:rsidRDefault="00274251" w:rsidP="00274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•</w:t>
      </w:r>
      <w:r w:rsidRPr="006C0DC6">
        <w:rPr>
          <w:rFonts w:ascii="Arial" w:hAnsi="Arial" w:cs="Arial"/>
          <w:sz w:val="20"/>
          <w:szCs w:val="20"/>
        </w:rPr>
        <w:tab/>
        <w:t>Proporcionar contextos ricos y detallados que ayudan a interpretar y dar sentido a los datos cuantitativos.</w:t>
      </w:r>
    </w:p>
    <w:p w14:paraId="14AB1EDE" w14:textId="69586D7B" w:rsidR="006C0DC6" w:rsidRPr="006C0DC6" w:rsidRDefault="006C0DC6" w:rsidP="00274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A17824" w14:textId="00ED2111" w:rsidR="006C0DC6" w:rsidRPr="006C0DC6" w:rsidRDefault="006C0DC6" w:rsidP="006C0DC6">
      <w:pPr>
        <w:pStyle w:val="Prrafodelista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Análisis de factibilidad económica del Programa nacional de Telesalud en el departamento de Chuquisaca desde su incorporación. </w:t>
      </w:r>
    </w:p>
    <w:p w14:paraId="241A48CB" w14:textId="77777777" w:rsidR="006C0DC6" w:rsidRPr="006C0DC6" w:rsidRDefault="006C0DC6" w:rsidP="006C0DC6">
      <w:pPr>
        <w:pStyle w:val="Prrafodelista"/>
        <w:rPr>
          <w:rFonts w:ascii="Arial" w:hAnsi="Arial" w:cs="Arial"/>
          <w:sz w:val="20"/>
          <w:szCs w:val="20"/>
        </w:rPr>
      </w:pPr>
    </w:p>
    <w:p w14:paraId="7CD9DEC0" w14:textId="7BC5E794" w:rsidR="005766BC" w:rsidRPr="006C0DC6" w:rsidRDefault="00DA4FE8" w:rsidP="00DB27F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P</w:t>
      </w:r>
      <w:r w:rsidR="00DB27F9" w:rsidRPr="006C0DC6">
        <w:rPr>
          <w:rFonts w:ascii="Arial" w:hAnsi="Arial" w:cs="Arial"/>
          <w:sz w:val="20"/>
          <w:szCs w:val="20"/>
        </w:rPr>
        <w:t xml:space="preserve">ara el caso de información secundaria se utilizará el análisis documental. Se indica también </w:t>
      </w:r>
      <w:proofErr w:type="gramStart"/>
      <w:r w:rsidR="00DB27F9" w:rsidRPr="006C0DC6">
        <w:rPr>
          <w:rFonts w:ascii="Arial" w:hAnsi="Arial" w:cs="Arial"/>
          <w:sz w:val="20"/>
          <w:szCs w:val="20"/>
        </w:rPr>
        <w:t>que</w:t>
      </w:r>
      <w:proofErr w:type="gramEnd"/>
      <w:r w:rsidR="00DB27F9" w:rsidRPr="006C0DC6">
        <w:rPr>
          <w:rFonts w:ascii="Arial" w:hAnsi="Arial" w:cs="Arial"/>
          <w:sz w:val="20"/>
          <w:szCs w:val="20"/>
        </w:rPr>
        <w:t xml:space="preserve"> en función a las características encontradas en las salas de telesalud, la consultora elegida propondrá otras técnicas de recogida de información que considere apropiadas para la obtención de la información.</w:t>
      </w:r>
    </w:p>
    <w:p w14:paraId="4D437864" w14:textId="77777777" w:rsidR="00DB27F9" w:rsidRPr="006C0DC6" w:rsidRDefault="00DB27F9" w:rsidP="00DB27F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6E6BEC" w14:textId="77777777" w:rsidR="008A3D44" w:rsidRPr="006C0DC6" w:rsidRDefault="00064475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En este sentido se reitera que l</w:t>
      </w:r>
      <w:r w:rsidR="006D6281" w:rsidRPr="006C0DC6">
        <w:rPr>
          <w:rFonts w:ascii="Arial" w:hAnsi="Arial" w:cs="Arial"/>
          <w:sz w:val="20"/>
          <w:szCs w:val="20"/>
        </w:rPr>
        <w:t>a metodología propuesta debe ser participativa, permitiendo la c</w:t>
      </w:r>
      <w:r w:rsidR="008C0B41" w:rsidRPr="006C0DC6">
        <w:rPr>
          <w:rFonts w:ascii="Arial" w:hAnsi="Arial" w:cs="Arial"/>
          <w:sz w:val="20"/>
          <w:szCs w:val="20"/>
        </w:rPr>
        <w:t>oordinación efectiva con</w:t>
      </w:r>
      <w:r w:rsidR="008A3D44" w:rsidRPr="006C0DC6">
        <w:rPr>
          <w:rFonts w:ascii="Arial" w:hAnsi="Arial" w:cs="Arial"/>
          <w:sz w:val="20"/>
          <w:szCs w:val="20"/>
        </w:rPr>
        <w:t>:</w:t>
      </w:r>
    </w:p>
    <w:p w14:paraId="172EFD2D" w14:textId="77777777" w:rsidR="00B85468" w:rsidRPr="006C0DC6" w:rsidRDefault="00B85468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62EB" w14:textId="77777777" w:rsidR="00B85468" w:rsidRPr="006C0DC6" w:rsidRDefault="00B85468" w:rsidP="00955B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El coordinador departamental</w:t>
      </w:r>
      <w:r w:rsidR="00955BD4" w:rsidRPr="006C0DC6">
        <w:rPr>
          <w:rFonts w:ascii="Arial" w:hAnsi="Arial" w:cs="Arial"/>
          <w:sz w:val="20"/>
          <w:szCs w:val="20"/>
        </w:rPr>
        <w:t>, y personal técnico y administrativo</w:t>
      </w:r>
      <w:r w:rsidRPr="006C0DC6">
        <w:rPr>
          <w:rFonts w:ascii="Arial" w:hAnsi="Arial" w:cs="Arial"/>
          <w:sz w:val="20"/>
          <w:szCs w:val="20"/>
        </w:rPr>
        <w:t xml:space="preserve"> </w:t>
      </w:r>
      <w:r w:rsidR="00955BD4" w:rsidRPr="006C0DC6">
        <w:rPr>
          <w:rFonts w:ascii="Arial" w:hAnsi="Arial" w:cs="Arial"/>
          <w:sz w:val="20"/>
          <w:szCs w:val="20"/>
        </w:rPr>
        <w:t>de telesalud, quienes son instancia</w:t>
      </w:r>
      <w:r w:rsidRPr="006C0DC6">
        <w:rPr>
          <w:rFonts w:ascii="Arial" w:hAnsi="Arial" w:cs="Arial"/>
          <w:sz w:val="20"/>
          <w:szCs w:val="20"/>
        </w:rPr>
        <w:t xml:space="preserve"> máxima</w:t>
      </w:r>
      <w:r w:rsidR="00955BD4" w:rsidRPr="006C0DC6">
        <w:rPr>
          <w:rFonts w:ascii="Arial" w:hAnsi="Arial" w:cs="Arial"/>
          <w:sz w:val="20"/>
          <w:szCs w:val="20"/>
        </w:rPr>
        <w:t xml:space="preserve">, los </w:t>
      </w:r>
      <w:r w:rsidRPr="006C0DC6">
        <w:rPr>
          <w:rFonts w:ascii="Arial" w:hAnsi="Arial" w:cs="Arial"/>
          <w:sz w:val="20"/>
          <w:szCs w:val="20"/>
        </w:rPr>
        <w:t>cual</w:t>
      </w:r>
      <w:r w:rsidR="00955BD4" w:rsidRPr="006C0DC6">
        <w:rPr>
          <w:rFonts w:ascii="Arial" w:hAnsi="Arial" w:cs="Arial"/>
          <w:sz w:val="20"/>
          <w:szCs w:val="20"/>
        </w:rPr>
        <w:t xml:space="preserve">es </w:t>
      </w:r>
      <w:r w:rsidRPr="006C0DC6">
        <w:rPr>
          <w:rFonts w:ascii="Arial" w:hAnsi="Arial" w:cs="Arial"/>
          <w:sz w:val="20"/>
          <w:szCs w:val="20"/>
        </w:rPr>
        <w:t>promoverá</w:t>
      </w:r>
      <w:r w:rsidR="00955BD4" w:rsidRPr="006C0DC6">
        <w:rPr>
          <w:rFonts w:ascii="Arial" w:hAnsi="Arial" w:cs="Arial"/>
          <w:sz w:val="20"/>
          <w:szCs w:val="20"/>
        </w:rPr>
        <w:t>n</w:t>
      </w:r>
      <w:r w:rsidRPr="006C0DC6">
        <w:rPr>
          <w:rFonts w:ascii="Arial" w:hAnsi="Arial" w:cs="Arial"/>
          <w:sz w:val="20"/>
          <w:szCs w:val="20"/>
        </w:rPr>
        <w:t xml:space="preserve"> la visita del consultor a las distintas salas de telesalud.</w:t>
      </w:r>
    </w:p>
    <w:p w14:paraId="7CE6945B" w14:textId="77777777" w:rsidR="00930EFF" w:rsidRPr="006C0DC6" w:rsidRDefault="00930EFF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D64FBC" w14:textId="77777777" w:rsidR="00930EFF" w:rsidRPr="006C0DC6" w:rsidRDefault="004B2672" w:rsidP="00955B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Directores de los Hospitales los cuales avalará</w:t>
      </w:r>
      <w:r w:rsidR="00930EFF" w:rsidRPr="006C0DC6">
        <w:rPr>
          <w:rFonts w:ascii="Arial" w:hAnsi="Arial" w:cs="Arial"/>
          <w:sz w:val="20"/>
          <w:szCs w:val="20"/>
        </w:rPr>
        <w:t xml:space="preserve">n el proceso </w:t>
      </w:r>
      <w:r w:rsidRPr="006C0DC6">
        <w:rPr>
          <w:rFonts w:ascii="Arial" w:hAnsi="Arial" w:cs="Arial"/>
          <w:sz w:val="20"/>
          <w:szCs w:val="20"/>
        </w:rPr>
        <w:t>del estudio por parte de la consultoría</w:t>
      </w:r>
      <w:r w:rsidR="00930EFF" w:rsidRPr="006C0DC6">
        <w:rPr>
          <w:rFonts w:ascii="Arial" w:hAnsi="Arial" w:cs="Arial"/>
          <w:sz w:val="20"/>
          <w:szCs w:val="20"/>
        </w:rPr>
        <w:t>.</w:t>
      </w:r>
    </w:p>
    <w:p w14:paraId="1CBDBB3D" w14:textId="77777777" w:rsidR="00930EFF" w:rsidRPr="006C0DC6" w:rsidRDefault="00930EFF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C4C1C4" w14:textId="77777777" w:rsidR="00930EFF" w:rsidRPr="006C0DC6" w:rsidRDefault="00930EFF" w:rsidP="00955B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Personal médico telesalud, quienes proporcionaran información clave para el desarrollo de la </w:t>
      </w:r>
      <w:r w:rsidR="00955BD4" w:rsidRPr="006C0DC6">
        <w:rPr>
          <w:rFonts w:ascii="Arial" w:hAnsi="Arial" w:cs="Arial"/>
          <w:sz w:val="20"/>
          <w:szCs w:val="20"/>
        </w:rPr>
        <w:t>consultoría</w:t>
      </w:r>
      <w:r w:rsidRPr="006C0DC6">
        <w:rPr>
          <w:rFonts w:ascii="Arial" w:hAnsi="Arial" w:cs="Arial"/>
          <w:sz w:val="20"/>
          <w:szCs w:val="20"/>
        </w:rPr>
        <w:t>.</w:t>
      </w:r>
    </w:p>
    <w:p w14:paraId="584A554B" w14:textId="77777777" w:rsidR="00955BD4" w:rsidRPr="006C0DC6" w:rsidRDefault="00955BD4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6F6F6" w14:textId="77777777" w:rsidR="00DB27F9" w:rsidRPr="006C0DC6" w:rsidRDefault="00064475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Así también l</w:t>
      </w:r>
      <w:r w:rsidR="00DB27F9" w:rsidRPr="006C0DC6">
        <w:rPr>
          <w:rFonts w:ascii="Arial" w:hAnsi="Arial" w:cs="Arial"/>
          <w:sz w:val="20"/>
          <w:szCs w:val="20"/>
        </w:rPr>
        <w:t>a metodología para elaborar el estudio tendrá en cuenta las siguientes consideraciones:</w:t>
      </w:r>
    </w:p>
    <w:p w14:paraId="242D179B" w14:textId="77777777" w:rsidR="008A7C6F" w:rsidRPr="006C0DC6" w:rsidRDefault="008A7C6F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EF5FC9" w14:textId="77777777" w:rsidR="008A7C6F" w:rsidRPr="006C0DC6" w:rsidRDefault="008A7C6F" w:rsidP="008A7C6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Hacer posible la identificación de las fuentes de información, tanto para la de tipo primario como secundario, que permita desarrollar instrumentos y métodos participativos para su recolección.</w:t>
      </w:r>
    </w:p>
    <w:p w14:paraId="2A3A90FD" w14:textId="77777777" w:rsidR="00955BD4" w:rsidRPr="006C0DC6" w:rsidRDefault="00955BD4" w:rsidP="00955BD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91433" w14:textId="77777777" w:rsidR="008A7C6F" w:rsidRPr="006C0DC6" w:rsidRDefault="008A7C6F" w:rsidP="008A7C6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Obtener información actualizada a cerca de </w:t>
      </w:r>
      <w:r w:rsidR="00FE4D9B" w:rsidRPr="006C0DC6">
        <w:rPr>
          <w:rFonts w:ascii="Arial" w:hAnsi="Arial" w:cs="Arial"/>
          <w:sz w:val="20"/>
          <w:szCs w:val="20"/>
        </w:rPr>
        <w:t xml:space="preserve">las salas de telesalud departamentales y de especialidad, </w:t>
      </w:r>
      <w:r w:rsidR="00064475" w:rsidRPr="006C0DC6">
        <w:rPr>
          <w:rFonts w:ascii="Arial" w:hAnsi="Arial" w:cs="Arial"/>
          <w:sz w:val="20"/>
          <w:szCs w:val="20"/>
        </w:rPr>
        <w:t xml:space="preserve">plataforma, </w:t>
      </w:r>
      <w:r w:rsidR="00FE4D9B" w:rsidRPr="006C0DC6">
        <w:rPr>
          <w:rFonts w:ascii="Arial" w:hAnsi="Arial" w:cs="Arial"/>
          <w:sz w:val="20"/>
          <w:szCs w:val="20"/>
        </w:rPr>
        <w:t>infraestructura, equipamiento, personal, etc. Se aplicarán métodos cualitativos y cuantitativos de recopilación de información.</w:t>
      </w:r>
    </w:p>
    <w:p w14:paraId="59E8BDA5" w14:textId="77777777" w:rsidR="00FE4D9B" w:rsidRPr="006C0DC6" w:rsidRDefault="00FE4D9B" w:rsidP="00FE4D9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C049F8" w14:textId="77777777" w:rsidR="002863E1" w:rsidRPr="006C0DC6" w:rsidRDefault="00FE4D9B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La consultora, deberá asegurar un diseño metodológico, que combine adecuadamente técnicas cualitativas y cuantitativas tanto para la generación información primaria, como para la revisión estructurada de información ya exi</w:t>
      </w:r>
      <w:r w:rsidR="00D83AF6" w:rsidRPr="006C0DC6">
        <w:rPr>
          <w:rFonts w:ascii="Arial" w:hAnsi="Arial" w:cs="Arial"/>
          <w:sz w:val="20"/>
          <w:szCs w:val="20"/>
        </w:rPr>
        <w:t>stente.</w:t>
      </w:r>
    </w:p>
    <w:p w14:paraId="7BE27F90" w14:textId="77777777" w:rsidR="00FE4D9B" w:rsidRPr="006C0DC6" w:rsidRDefault="00FE4D9B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4BAAA" w14:textId="77777777" w:rsidR="0093406A" w:rsidRPr="006C0DC6" w:rsidRDefault="0093406A" w:rsidP="0093406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C0DC6">
        <w:rPr>
          <w:rFonts w:ascii="Arial" w:hAnsi="Arial" w:cs="Arial"/>
          <w:sz w:val="20"/>
          <w:szCs w:val="20"/>
          <w:lang w:val="es-MX"/>
        </w:rPr>
        <w:t>El diseño metodológico deberá establecer un plan de trabajo, aprobado por la entidad gestora del Proyecto, que asegure un proceso ininterrumpido e integral de recogida de información primaria y secundaria, considerando los objetivos de trabajo y todos los requerimientos de logística, personal y coordinación con actores para la recolección de información primaria.</w:t>
      </w:r>
      <w:r w:rsidR="008A3D44" w:rsidRPr="006C0D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="008A3D44" w:rsidRPr="006C0DC6">
        <w:rPr>
          <w:rFonts w:ascii="Arial" w:hAnsi="Arial" w:cs="Arial"/>
          <w:sz w:val="20"/>
          <w:szCs w:val="20"/>
          <w:lang w:val="es-MX"/>
        </w:rPr>
        <w:t>Las fases a seguir</w:t>
      </w:r>
      <w:proofErr w:type="gramEnd"/>
      <w:r w:rsidR="008A3D44" w:rsidRPr="006C0DC6">
        <w:rPr>
          <w:rFonts w:ascii="Arial" w:hAnsi="Arial" w:cs="Arial"/>
          <w:sz w:val="20"/>
          <w:szCs w:val="20"/>
          <w:lang w:val="es-MX"/>
        </w:rPr>
        <w:t xml:space="preserve"> </w:t>
      </w:r>
      <w:r w:rsidR="00561CBB" w:rsidRPr="006C0DC6">
        <w:rPr>
          <w:rFonts w:ascii="Arial" w:hAnsi="Arial" w:cs="Arial"/>
          <w:sz w:val="20"/>
          <w:szCs w:val="20"/>
          <w:lang w:val="es-MX"/>
        </w:rPr>
        <w:t>para la realización del estudio son:</w:t>
      </w:r>
    </w:p>
    <w:p w14:paraId="56B9CF44" w14:textId="77777777" w:rsidR="00561CBB" w:rsidRPr="006C0DC6" w:rsidRDefault="00561CBB" w:rsidP="00561CBB">
      <w:pPr>
        <w:pStyle w:val="Prrafodelista"/>
        <w:numPr>
          <w:ilvl w:val="0"/>
          <w:numId w:val="4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Fase de estudio Preliminar.</w:t>
      </w:r>
    </w:p>
    <w:p w14:paraId="315156CB" w14:textId="77777777" w:rsidR="00561CBB" w:rsidRPr="006C0DC6" w:rsidRDefault="00561CBB" w:rsidP="00561CBB">
      <w:pPr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En esta fase </w:t>
      </w:r>
      <w:proofErr w:type="spellStart"/>
      <w:r w:rsidRPr="006C0DC6">
        <w:rPr>
          <w:rFonts w:ascii="Arial" w:hAnsi="Arial" w:cs="Arial"/>
          <w:sz w:val="20"/>
          <w:szCs w:val="20"/>
        </w:rPr>
        <w:t>Nor</w:t>
      </w:r>
      <w:proofErr w:type="spellEnd"/>
      <w:r w:rsidRPr="006C0DC6">
        <w:rPr>
          <w:rFonts w:ascii="Arial" w:hAnsi="Arial" w:cs="Arial"/>
          <w:sz w:val="20"/>
          <w:szCs w:val="20"/>
        </w:rPr>
        <w:t xml:space="preserve"> Sud facilitará al equipo consultor, toda la información disponible sobre el Proyecto, la organización local y aquellos documentos e informaciones que se consideren pertinente para la preparación del estudio.</w:t>
      </w:r>
    </w:p>
    <w:p w14:paraId="187B8396" w14:textId="77777777" w:rsidR="00561CBB" w:rsidRPr="006C0DC6" w:rsidRDefault="00561CBB" w:rsidP="00561CBB">
      <w:pPr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Al finalizar esta fase será necesario que el equipo consultor, concrete el de Plan de Trabajo Definitivo, que incluya un calendario concreto y una propuesta de actividades a desarrollar durante el trabajo de campo y los resultados esperados. En definitiva, el producto esperado de esta fase será el docu</w:t>
      </w:r>
      <w:r w:rsidR="00D83AF6" w:rsidRPr="006C0DC6">
        <w:rPr>
          <w:rFonts w:ascii="Arial" w:hAnsi="Arial" w:cs="Arial"/>
          <w:sz w:val="20"/>
          <w:szCs w:val="20"/>
        </w:rPr>
        <w:t>mento de diseño del estudio</w:t>
      </w:r>
      <w:r w:rsidRPr="006C0DC6">
        <w:rPr>
          <w:rFonts w:ascii="Arial" w:hAnsi="Arial" w:cs="Arial"/>
          <w:sz w:val="20"/>
          <w:szCs w:val="20"/>
        </w:rPr>
        <w:t>. En donde se consolidará los plazos, las tareas y productos, se validarán las herramientas de recopilación y procesos de datos, metodología, cronograma de actividades en terreno, definición de informantes clave.</w:t>
      </w:r>
    </w:p>
    <w:p w14:paraId="5573E32A" w14:textId="77777777" w:rsidR="00561CBB" w:rsidRPr="006C0DC6" w:rsidRDefault="00561CBB" w:rsidP="00561CBB">
      <w:pPr>
        <w:pStyle w:val="Prrafodelista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Trabajo de campo.</w:t>
      </w:r>
    </w:p>
    <w:p w14:paraId="59DE9BA5" w14:textId="77777777" w:rsidR="00561CBB" w:rsidRPr="006C0DC6" w:rsidRDefault="00561CBB" w:rsidP="00561CBB">
      <w:pPr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Esta fase tendrá lugar sobre el terreno donde se está ejecutando el Proyecto, deberá realizarse durante un máximo de 5 días. Momento en el que se aplicará la metodología definida, las entrevistas, reuniones, </w:t>
      </w:r>
      <w:proofErr w:type="spellStart"/>
      <w:r w:rsidRPr="006C0DC6">
        <w:rPr>
          <w:rFonts w:ascii="Arial" w:hAnsi="Arial" w:cs="Arial"/>
          <w:sz w:val="20"/>
          <w:szCs w:val="20"/>
        </w:rPr>
        <w:t>etc</w:t>
      </w:r>
      <w:proofErr w:type="spellEnd"/>
      <w:r w:rsidRPr="006C0DC6">
        <w:rPr>
          <w:rFonts w:ascii="Arial" w:hAnsi="Arial" w:cs="Arial"/>
          <w:sz w:val="20"/>
          <w:szCs w:val="20"/>
        </w:rPr>
        <w:t xml:space="preserve"> y todo lo previsto para la recopilación y análisis de la información.</w:t>
      </w:r>
    </w:p>
    <w:p w14:paraId="4C05FD88" w14:textId="77777777" w:rsidR="00561CBB" w:rsidRPr="006C0DC6" w:rsidRDefault="00561CBB" w:rsidP="00561CBB">
      <w:pPr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Al finalizar el trabajo de campo se deberá programar y realizar una reunión de devolución de resultados preliminares con los principales actores vinculados a la intervención. </w:t>
      </w:r>
    </w:p>
    <w:p w14:paraId="1CDC1629" w14:textId="77777777" w:rsidR="00561CBB" w:rsidRPr="006C0DC6" w:rsidRDefault="003933B4" w:rsidP="003933B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Trabajo de gabinete, que corresponde a la redacción final del documento que debe contener al menos los siguientes apartados:</w:t>
      </w:r>
    </w:p>
    <w:p w14:paraId="424AEEDF" w14:textId="77777777" w:rsidR="003933B4" w:rsidRPr="006C0DC6" w:rsidRDefault="003933B4" w:rsidP="003933B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FBAC1E5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Portada (incluye título, fecha finalización informe, financiadores).</w:t>
      </w:r>
    </w:p>
    <w:p w14:paraId="4AAD42B6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Breve presentación del equipo de trabajo (máximo 1 hoja).</w:t>
      </w:r>
    </w:p>
    <w:p w14:paraId="73E515C2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Antecedentes.</w:t>
      </w:r>
    </w:p>
    <w:p w14:paraId="3680A4EB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Objetivo.</w:t>
      </w:r>
    </w:p>
    <w:p w14:paraId="0043A584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Alcance de la consultoría.</w:t>
      </w:r>
    </w:p>
    <w:p w14:paraId="3E3159C6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Plan de trabajo.</w:t>
      </w:r>
    </w:p>
    <w:p w14:paraId="064DC9D7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Actividades realizadas </w:t>
      </w:r>
      <w:r w:rsidR="00451D97" w:rsidRPr="006C0DC6">
        <w:rPr>
          <w:rFonts w:ascii="Arial" w:hAnsi="Arial" w:cs="Arial"/>
          <w:sz w:val="20"/>
          <w:szCs w:val="20"/>
        </w:rPr>
        <w:t xml:space="preserve">por fases, atendiendo las </w:t>
      </w:r>
      <w:r w:rsidRPr="006C0DC6">
        <w:rPr>
          <w:rFonts w:ascii="Arial" w:hAnsi="Arial" w:cs="Arial"/>
          <w:sz w:val="20"/>
          <w:szCs w:val="20"/>
        </w:rPr>
        <w:t xml:space="preserve">técnicas empleadas </w:t>
      </w:r>
      <w:r w:rsidR="00451D97" w:rsidRPr="006C0DC6">
        <w:rPr>
          <w:rFonts w:ascii="Arial" w:hAnsi="Arial" w:cs="Arial"/>
          <w:sz w:val="20"/>
          <w:szCs w:val="20"/>
        </w:rPr>
        <w:t xml:space="preserve">en el caso de la </w:t>
      </w:r>
      <w:r w:rsidRPr="006C0DC6">
        <w:rPr>
          <w:rFonts w:ascii="Arial" w:hAnsi="Arial" w:cs="Arial"/>
          <w:sz w:val="20"/>
          <w:szCs w:val="20"/>
        </w:rPr>
        <w:t>recolección de datos.</w:t>
      </w:r>
    </w:p>
    <w:p w14:paraId="7144F4D9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Procesamiento y análisis de la información.</w:t>
      </w:r>
    </w:p>
    <w:p w14:paraId="7D722E6D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Resultados logrados.</w:t>
      </w:r>
    </w:p>
    <w:p w14:paraId="206C06B5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Conclusiones.</w:t>
      </w:r>
    </w:p>
    <w:p w14:paraId="6B4A1203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Recomendaciones. </w:t>
      </w:r>
    </w:p>
    <w:p w14:paraId="13A1E924" w14:textId="77777777" w:rsidR="003933B4" w:rsidRPr="006C0DC6" w:rsidRDefault="003933B4" w:rsidP="003933B4">
      <w:pPr>
        <w:pStyle w:val="Prrafodelista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Anexos.</w:t>
      </w:r>
      <w:r w:rsidRPr="006C0DC6">
        <w:t xml:space="preserve"> </w:t>
      </w:r>
      <w:r w:rsidRPr="006C0DC6">
        <w:rPr>
          <w:rFonts w:ascii="Arial" w:hAnsi="Arial" w:cs="Arial"/>
          <w:sz w:val="20"/>
          <w:szCs w:val="20"/>
        </w:rPr>
        <w:t>en los que se incluirán</w:t>
      </w:r>
      <w:r w:rsidR="00501A10" w:rsidRPr="006C0DC6">
        <w:rPr>
          <w:rFonts w:ascii="Arial" w:hAnsi="Arial" w:cs="Arial"/>
          <w:sz w:val="20"/>
          <w:szCs w:val="20"/>
        </w:rPr>
        <w:t xml:space="preserve">, mínimamente: </w:t>
      </w:r>
      <w:r w:rsidRPr="006C0DC6">
        <w:rPr>
          <w:rFonts w:ascii="Arial" w:hAnsi="Arial" w:cs="Arial"/>
          <w:sz w:val="20"/>
          <w:szCs w:val="20"/>
        </w:rPr>
        <w:t xml:space="preserve">Metodología propuesta, Listado de fuentes secundarias (revisión documental) utilizada; Listado de informantes claves, Modelos de recogida de información (guiones de entrevistas, </w:t>
      </w:r>
      <w:r w:rsidR="00955BD4" w:rsidRPr="006C0DC6">
        <w:rPr>
          <w:rFonts w:ascii="Arial" w:hAnsi="Arial" w:cs="Arial"/>
          <w:sz w:val="20"/>
          <w:szCs w:val="20"/>
        </w:rPr>
        <w:t>matrices, etc.</w:t>
      </w:r>
      <w:r w:rsidRPr="006C0DC6">
        <w:rPr>
          <w:rFonts w:ascii="Arial" w:hAnsi="Arial" w:cs="Arial"/>
          <w:sz w:val="20"/>
          <w:szCs w:val="20"/>
        </w:rPr>
        <w:t>), Información recopilada a través de fuentes primarias (transcripción de entrevistas, vol</w:t>
      </w:r>
      <w:r w:rsidR="00955BD4" w:rsidRPr="006C0DC6">
        <w:rPr>
          <w:rFonts w:ascii="Arial" w:hAnsi="Arial" w:cs="Arial"/>
          <w:sz w:val="20"/>
          <w:szCs w:val="20"/>
        </w:rPr>
        <w:t>cado de cuestionarios, etc.) y</w:t>
      </w:r>
      <w:r w:rsidRPr="006C0DC6">
        <w:rPr>
          <w:rFonts w:ascii="Arial" w:hAnsi="Arial" w:cs="Arial"/>
          <w:sz w:val="20"/>
          <w:szCs w:val="20"/>
        </w:rPr>
        <w:t xml:space="preserve"> Memoria fotográfica.</w:t>
      </w:r>
    </w:p>
    <w:p w14:paraId="4579BADB" w14:textId="77777777" w:rsidR="00561CBB" w:rsidRPr="006C0DC6" w:rsidRDefault="00561CBB" w:rsidP="0093406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A0246E9" w14:textId="77777777" w:rsidR="00561CBB" w:rsidRPr="006C0DC6" w:rsidRDefault="00561CBB" w:rsidP="0093406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C0DC6">
        <w:rPr>
          <w:rFonts w:ascii="Arial" w:hAnsi="Arial" w:cs="Arial"/>
          <w:sz w:val="20"/>
          <w:szCs w:val="20"/>
          <w:lang w:val="es-MX"/>
        </w:rPr>
        <w:t>El cronograma general para todas las fases no debe exceder las 3 semanas de plazo.</w:t>
      </w:r>
    </w:p>
    <w:p w14:paraId="7467534D" w14:textId="77777777" w:rsidR="00A3511E" w:rsidRPr="006C0DC6" w:rsidRDefault="00103C4C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En tal sentido l</w:t>
      </w:r>
      <w:r w:rsidR="00A3511E" w:rsidRPr="006C0DC6">
        <w:rPr>
          <w:rFonts w:ascii="Arial" w:hAnsi="Arial" w:cs="Arial"/>
          <w:sz w:val="20"/>
          <w:szCs w:val="20"/>
        </w:rPr>
        <w:t>as actividades mínimas a desarrollar son:</w:t>
      </w:r>
    </w:p>
    <w:p w14:paraId="3AF39813" w14:textId="77777777" w:rsidR="00F611A1" w:rsidRPr="006C0DC6" w:rsidRDefault="00F611A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1DE858" w14:textId="77777777" w:rsidR="00C07010" w:rsidRPr="006C0DC6" w:rsidRDefault="00A3511E" w:rsidP="00C07010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Elaborar </w:t>
      </w:r>
      <w:r w:rsidR="00F52A96" w:rsidRPr="006C0DC6">
        <w:rPr>
          <w:rFonts w:ascii="Arial" w:hAnsi="Arial" w:cs="Arial"/>
          <w:sz w:val="20"/>
          <w:szCs w:val="20"/>
        </w:rPr>
        <w:t>y presentar un plan</w:t>
      </w:r>
      <w:r w:rsidR="00370189" w:rsidRPr="006C0DC6">
        <w:rPr>
          <w:rFonts w:ascii="Arial" w:hAnsi="Arial" w:cs="Arial"/>
          <w:sz w:val="20"/>
          <w:szCs w:val="20"/>
        </w:rPr>
        <w:t xml:space="preserve"> y cronograma</w:t>
      </w:r>
      <w:r w:rsidR="00F52A96" w:rsidRPr="006C0DC6">
        <w:rPr>
          <w:rFonts w:ascii="Arial" w:hAnsi="Arial" w:cs="Arial"/>
          <w:sz w:val="20"/>
          <w:szCs w:val="20"/>
        </w:rPr>
        <w:t xml:space="preserve"> de Trabajo</w:t>
      </w:r>
      <w:r w:rsidR="00370189" w:rsidRPr="006C0DC6">
        <w:rPr>
          <w:rFonts w:ascii="Arial" w:hAnsi="Arial" w:cs="Arial"/>
          <w:sz w:val="20"/>
          <w:szCs w:val="20"/>
        </w:rPr>
        <w:t xml:space="preserve"> ajustado</w:t>
      </w:r>
      <w:r w:rsidR="00F52A96" w:rsidRPr="006C0DC6">
        <w:rPr>
          <w:rFonts w:ascii="Arial" w:hAnsi="Arial" w:cs="Arial"/>
          <w:sz w:val="20"/>
          <w:szCs w:val="20"/>
        </w:rPr>
        <w:t>.</w:t>
      </w:r>
    </w:p>
    <w:p w14:paraId="4C6750D5" w14:textId="77777777" w:rsidR="00C07010" w:rsidRPr="006C0DC6" w:rsidRDefault="00C07010" w:rsidP="00F611A1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R</w:t>
      </w:r>
      <w:r w:rsidR="00AE181A" w:rsidRPr="006C0DC6">
        <w:rPr>
          <w:rFonts w:ascii="Arial" w:hAnsi="Arial" w:cs="Arial"/>
          <w:sz w:val="20"/>
          <w:szCs w:val="20"/>
        </w:rPr>
        <w:t xml:space="preserve">euniones </w:t>
      </w:r>
      <w:r w:rsidRPr="006C0DC6">
        <w:rPr>
          <w:rFonts w:ascii="Arial" w:hAnsi="Arial" w:cs="Arial"/>
          <w:sz w:val="20"/>
          <w:szCs w:val="20"/>
        </w:rPr>
        <w:t xml:space="preserve">de coordinación con </w:t>
      </w:r>
      <w:r w:rsidR="00451D97" w:rsidRPr="006C0DC6">
        <w:rPr>
          <w:rFonts w:ascii="Arial" w:hAnsi="Arial" w:cs="Arial"/>
          <w:sz w:val="20"/>
          <w:szCs w:val="20"/>
        </w:rPr>
        <w:t>responsable</w:t>
      </w:r>
      <w:r w:rsidR="0093406A" w:rsidRPr="006C0DC6">
        <w:rPr>
          <w:rFonts w:ascii="Arial" w:hAnsi="Arial" w:cs="Arial"/>
          <w:sz w:val="20"/>
          <w:szCs w:val="20"/>
        </w:rPr>
        <w:t xml:space="preserve"> del programa departamental de telesalud.</w:t>
      </w:r>
    </w:p>
    <w:p w14:paraId="3294E58E" w14:textId="1CF16F9D" w:rsidR="00370189" w:rsidRPr="006C0DC6" w:rsidRDefault="00F50429" w:rsidP="0037018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Realizar </w:t>
      </w:r>
      <w:r w:rsidR="00451D97" w:rsidRPr="006C0DC6">
        <w:rPr>
          <w:rFonts w:ascii="Arial" w:hAnsi="Arial" w:cs="Arial"/>
          <w:sz w:val="20"/>
          <w:szCs w:val="20"/>
        </w:rPr>
        <w:t xml:space="preserve">reuniones </w:t>
      </w:r>
      <w:r w:rsidR="0093406A" w:rsidRPr="006C0DC6">
        <w:rPr>
          <w:rFonts w:ascii="Arial" w:hAnsi="Arial" w:cs="Arial"/>
          <w:sz w:val="20"/>
          <w:szCs w:val="20"/>
        </w:rPr>
        <w:t>con person</w:t>
      </w:r>
      <w:r w:rsidR="006341A9" w:rsidRPr="006C0DC6">
        <w:rPr>
          <w:rFonts w:ascii="Arial" w:hAnsi="Arial" w:cs="Arial"/>
          <w:sz w:val="20"/>
          <w:szCs w:val="20"/>
        </w:rPr>
        <w:t xml:space="preserve">al de telesalud, autoridades </w:t>
      </w:r>
      <w:proofErr w:type="gramStart"/>
      <w:r w:rsidR="006341A9" w:rsidRPr="006C0DC6">
        <w:rPr>
          <w:rFonts w:ascii="Arial" w:hAnsi="Arial" w:cs="Arial"/>
          <w:sz w:val="20"/>
          <w:szCs w:val="20"/>
        </w:rPr>
        <w:t>Director</w:t>
      </w:r>
      <w:proofErr w:type="gramEnd"/>
      <w:r w:rsidR="006341A9" w:rsidRPr="006C0DC6">
        <w:rPr>
          <w:rFonts w:ascii="Arial" w:hAnsi="Arial" w:cs="Arial"/>
          <w:sz w:val="20"/>
          <w:szCs w:val="20"/>
        </w:rPr>
        <w:t xml:space="preserve"> de Hospital, personal de salud donde interviene el Proyecto</w:t>
      </w:r>
      <w:r w:rsidR="0093406A" w:rsidRPr="006C0DC6">
        <w:rPr>
          <w:rFonts w:ascii="Arial" w:hAnsi="Arial" w:cs="Arial"/>
          <w:sz w:val="20"/>
          <w:szCs w:val="20"/>
        </w:rPr>
        <w:t>.</w:t>
      </w:r>
    </w:p>
    <w:p w14:paraId="15373AD3" w14:textId="77777777" w:rsidR="00370189" w:rsidRPr="006C0DC6" w:rsidRDefault="004763C6" w:rsidP="0037018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Elaborar</w:t>
      </w:r>
      <w:r w:rsidR="0093406A" w:rsidRPr="006C0DC6">
        <w:rPr>
          <w:rFonts w:ascii="Arial" w:hAnsi="Arial" w:cs="Arial"/>
          <w:sz w:val="20"/>
          <w:szCs w:val="20"/>
        </w:rPr>
        <w:t xml:space="preserve"> memorias </w:t>
      </w:r>
      <w:r w:rsidR="00370189" w:rsidRPr="006C0DC6">
        <w:rPr>
          <w:rFonts w:ascii="Arial" w:hAnsi="Arial" w:cs="Arial"/>
          <w:sz w:val="20"/>
          <w:szCs w:val="20"/>
        </w:rPr>
        <w:t xml:space="preserve">fotográficas de </w:t>
      </w:r>
      <w:r w:rsidR="0093406A" w:rsidRPr="006C0DC6">
        <w:rPr>
          <w:rFonts w:ascii="Arial" w:hAnsi="Arial" w:cs="Arial"/>
          <w:sz w:val="20"/>
          <w:szCs w:val="20"/>
        </w:rPr>
        <w:t>los hallazgos encontrados.</w:t>
      </w:r>
    </w:p>
    <w:p w14:paraId="02D87A03" w14:textId="77777777" w:rsidR="00370189" w:rsidRPr="006C0DC6" w:rsidRDefault="00370189" w:rsidP="00370189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</w:t>
      </w:r>
      <w:r w:rsidR="00892443" w:rsidRPr="006C0DC6">
        <w:rPr>
          <w:rFonts w:ascii="Arial" w:hAnsi="Arial" w:cs="Arial"/>
          <w:sz w:val="20"/>
          <w:szCs w:val="20"/>
        </w:rPr>
        <w:t>laborar informe</w:t>
      </w:r>
      <w:r w:rsidRPr="006C0DC6">
        <w:rPr>
          <w:rFonts w:ascii="Arial" w:hAnsi="Arial" w:cs="Arial"/>
          <w:sz w:val="20"/>
          <w:szCs w:val="20"/>
        </w:rPr>
        <w:t xml:space="preserve"> de avance y final.</w:t>
      </w:r>
    </w:p>
    <w:p w14:paraId="45CD71E6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FUNCIONES Y RESPONSABILIDADES DEL CONSULTOR.</w:t>
      </w:r>
    </w:p>
    <w:p w14:paraId="75974FDB" w14:textId="77777777" w:rsidR="00F52A96" w:rsidRPr="006C0DC6" w:rsidRDefault="00F52A96" w:rsidP="00F611A1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8DF8A75" w14:textId="77777777" w:rsidR="0061173B" w:rsidRPr="006C0DC6" w:rsidRDefault="0061173B" w:rsidP="00F611A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Coordinar con el equipo técnico responsable del proyecto de la Fundación Intercultural NOR SUD y </w:t>
      </w:r>
      <w:r w:rsidR="004B2672" w:rsidRPr="006C0DC6">
        <w:rPr>
          <w:rFonts w:ascii="Arial" w:hAnsi="Arial" w:cs="Arial"/>
          <w:sz w:val="20"/>
          <w:szCs w:val="20"/>
        </w:rPr>
        <w:t>con el Coordinador departamental</w:t>
      </w:r>
      <w:r w:rsidR="00F22327" w:rsidRPr="006C0DC6">
        <w:rPr>
          <w:rFonts w:ascii="Arial" w:hAnsi="Arial" w:cs="Arial"/>
          <w:sz w:val="20"/>
          <w:szCs w:val="20"/>
        </w:rPr>
        <w:t xml:space="preserve"> </w:t>
      </w:r>
      <w:r w:rsidR="006341A9" w:rsidRPr="006C0DC6">
        <w:rPr>
          <w:rFonts w:ascii="Arial" w:hAnsi="Arial" w:cs="Arial"/>
          <w:sz w:val="20"/>
          <w:szCs w:val="20"/>
        </w:rPr>
        <w:t>del programa telesalud, para la recogida de información.</w:t>
      </w:r>
    </w:p>
    <w:p w14:paraId="42CF74C2" w14:textId="77777777" w:rsidR="0061173B" w:rsidRPr="006C0DC6" w:rsidRDefault="00AE181A" w:rsidP="00F611A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Elaborar y presentar un P</w:t>
      </w:r>
      <w:r w:rsidR="0061173B" w:rsidRPr="006C0DC6">
        <w:rPr>
          <w:rFonts w:ascii="Arial" w:hAnsi="Arial" w:cs="Arial"/>
          <w:sz w:val="20"/>
          <w:szCs w:val="20"/>
        </w:rPr>
        <w:t>lan de Trabajo</w:t>
      </w:r>
      <w:r w:rsidR="008D1EC2" w:rsidRPr="006C0DC6">
        <w:rPr>
          <w:rFonts w:ascii="Arial" w:hAnsi="Arial" w:cs="Arial"/>
          <w:sz w:val="20"/>
          <w:szCs w:val="20"/>
        </w:rPr>
        <w:t>.</w:t>
      </w:r>
      <w:r w:rsidR="00F52A96" w:rsidRPr="006C0DC6">
        <w:rPr>
          <w:rFonts w:ascii="Arial" w:hAnsi="Arial" w:cs="Arial"/>
          <w:sz w:val="20"/>
          <w:szCs w:val="20"/>
        </w:rPr>
        <w:t xml:space="preserve"> aprobado por el personal técnico del proyecto de la Fundación Intercultural </w:t>
      </w:r>
      <w:proofErr w:type="spellStart"/>
      <w:r w:rsidR="00F52A96" w:rsidRPr="006C0DC6">
        <w:rPr>
          <w:rFonts w:ascii="Arial" w:hAnsi="Arial" w:cs="Arial"/>
          <w:sz w:val="20"/>
          <w:szCs w:val="20"/>
        </w:rPr>
        <w:t>Nor</w:t>
      </w:r>
      <w:proofErr w:type="spellEnd"/>
      <w:r w:rsidR="00F52A96" w:rsidRPr="006C0DC6">
        <w:rPr>
          <w:rFonts w:ascii="Arial" w:hAnsi="Arial" w:cs="Arial"/>
          <w:sz w:val="20"/>
          <w:szCs w:val="20"/>
        </w:rPr>
        <w:t xml:space="preserve"> Sud.</w:t>
      </w:r>
    </w:p>
    <w:p w14:paraId="2BBF108B" w14:textId="77777777" w:rsidR="00F52A96" w:rsidRPr="006C0DC6" w:rsidRDefault="00F52A96" w:rsidP="00F611A1">
      <w:pPr>
        <w:pStyle w:val="Prrafodelista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Elaborar </w:t>
      </w:r>
      <w:r w:rsidR="00424D48" w:rsidRPr="006C0DC6">
        <w:rPr>
          <w:rFonts w:ascii="Arial" w:hAnsi="Arial" w:cs="Arial"/>
          <w:sz w:val="20"/>
          <w:szCs w:val="20"/>
        </w:rPr>
        <w:t>dos informes</w:t>
      </w:r>
      <w:r w:rsidR="002863E1" w:rsidRPr="006C0DC6">
        <w:rPr>
          <w:rFonts w:ascii="Arial" w:hAnsi="Arial" w:cs="Arial"/>
          <w:sz w:val="20"/>
          <w:szCs w:val="20"/>
        </w:rPr>
        <w:t xml:space="preserve"> un intermedio y un informe final</w:t>
      </w:r>
      <w:r w:rsidRPr="006C0DC6">
        <w:rPr>
          <w:rFonts w:ascii="Arial" w:hAnsi="Arial" w:cs="Arial"/>
          <w:sz w:val="20"/>
          <w:szCs w:val="20"/>
        </w:rPr>
        <w:t>, informes que deben contar con toda la documentación sobre el desarrollo del trabajo; participantes, metodología y proc</w:t>
      </w:r>
      <w:r w:rsidR="00424D48" w:rsidRPr="006C0DC6">
        <w:rPr>
          <w:rFonts w:ascii="Arial" w:hAnsi="Arial" w:cs="Arial"/>
          <w:sz w:val="20"/>
          <w:szCs w:val="20"/>
        </w:rPr>
        <w:t>esos desarrollados, hallazgos,</w:t>
      </w:r>
      <w:r w:rsidR="006341A9" w:rsidRPr="006C0DC6">
        <w:rPr>
          <w:rFonts w:ascii="Arial" w:hAnsi="Arial" w:cs="Arial"/>
          <w:sz w:val="20"/>
          <w:szCs w:val="20"/>
        </w:rPr>
        <w:t xml:space="preserve"> </w:t>
      </w:r>
      <w:r w:rsidR="00424D48" w:rsidRPr="006C0DC6">
        <w:rPr>
          <w:rFonts w:ascii="Arial" w:hAnsi="Arial" w:cs="Arial"/>
          <w:sz w:val="20"/>
          <w:szCs w:val="20"/>
        </w:rPr>
        <w:t xml:space="preserve">resultados, </w:t>
      </w:r>
      <w:r w:rsidRPr="006C0DC6">
        <w:rPr>
          <w:rFonts w:ascii="Arial" w:hAnsi="Arial" w:cs="Arial"/>
          <w:sz w:val="20"/>
          <w:szCs w:val="20"/>
        </w:rPr>
        <w:t>etc.</w:t>
      </w:r>
    </w:p>
    <w:p w14:paraId="5BEA64B5" w14:textId="77777777" w:rsidR="00E302BB" w:rsidRPr="006C0DC6" w:rsidRDefault="00E302BB" w:rsidP="00E30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266725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PRODUCTOS DE LA CO</w:t>
      </w:r>
      <w:r w:rsidR="00E3447D" w:rsidRPr="006C0DC6">
        <w:rPr>
          <w:rFonts w:ascii="Arial" w:hAnsi="Arial" w:cs="Arial"/>
          <w:b/>
          <w:sz w:val="20"/>
          <w:szCs w:val="20"/>
        </w:rPr>
        <w:t>N</w:t>
      </w:r>
      <w:r w:rsidRPr="006C0DC6">
        <w:rPr>
          <w:rFonts w:ascii="Arial" w:hAnsi="Arial" w:cs="Arial"/>
          <w:b/>
          <w:sz w:val="20"/>
          <w:szCs w:val="20"/>
        </w:rPr>
        <w:t>SULTORÍA.</w:t>
      </w:r>
    </w:p>
    <w:p w14:paraId="399B0C51" w14:textId="74B39F2E" w:rsidR="00F50429" w:rsidRPr="006C0DC6" w:rsidRDefault="00F50429" w:rsidP="00F611A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563BDF0" w14:textId="3E48F63A" w:rsidR="0061173B" w:rsidRPr="006C0DC6" w:rsidRDefault="0061173B" w:rsidP="00F611A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6C0DC6">
        <w:rPr>
          <w:rFonts w:ascii="Arial" w:hAnsi="Arial" w:cs="Arial"/>
          <w:sz w:val="20"/>
          <w:szCs w:val="20"/>
        </w:rPr>
        <w:t>Los productos a presentar</w:t>
      </w:r>
      <w:proofErr w:type="gramEnd"/>
      <w:r w:rsidRPr="006C0DC6">
        <w:rPr>
          <w:rFonts w:ascii="Arial" w:hAnsi="Arial" w:cs="Arial"/>
          <w:sz w:val="20"/>
          <w:szCs w:val="20"/>
        </w:rPr>
        <w:t xml:space="preserve"> son:</w:t>
      </w:r>
    </w:p>
    <w:p w14:paraId="2E7A54B7" w14:textId="77777777" w:rsidR="002863E1" w:rsidRPr="006C0DC6" w:rsidRDefault="002863E1" w:rsidP="00F611A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610B09F" w14:textId="77777777" w:rsidR="00D31D9A" w:rsidRPr="006C0DC6" w:rsidRDefault="00D31D9A" w:rsidP="00D31D9A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Un documento que incluya </w:t>
      </w:r>
      <w:r w:rsidR="004048F7" w:rsidRPr="006C0DC6">
        <w:rPr>
          <w:rFonts w:ascii="Arial" w:hAnsi="Arial" w:cs="Arial"/>
          <w:sz w:val="20"/>
          <w:szCs w:val="20"/>
        </w:rPr>
        <w:t>el diseño metodológico y el plan de trabajo ajustado.</w:t>
      </w:r>
    </w:p>
    <w:p w14:paraId="695489D1" w14:textId="77777777" w:rsidR="004048F7" w:rsidRPr="006C0DC6" w:rsidRDefault="004048F7" w:rsidP="00D31D9A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Un informe preliminar que contenga el desarrollo del estudio y de la recogida de información de campo.</w:t>
      </w:r>
    </w:p>
    <w:p w14:paraId="6B3810C2" w14:textId="77777777" w:rsidR="004048F7" w:rsidRPr="006C0DC6" w:rsidRDefault="004048F7" w:rsidP="00D31D9A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Un informe final del estudio presentado y aprobado.</w:t>
      </w:r>
    </w:p>
    <w:p w14:paraId="60E7C9A7" w14:textId="77777777" w:rsidR="00D31D9A" w:rsidRPr="006C0DC6" w:rsidRDefault="00D31D9A" w:rsidP="00F611A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72FEA27" w14:textId="77777777" w:rsidR="00A3511E" w:rsidRPr="006C0DC6" w:rsidRDefault="00F04F83" w:rsidP="00856EC5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Todos los informes</w:t>
      </w:r>
      <w:r w:rsidR="00C43B30" w:rsidRPr="006C0DC6">
        <w:rPr>
          <w:rFonts w:ascii="Arial" w:hAnsi="Arial" w:cs="Arial"/>
          <w:sz w:val="20"/>
          <w:szCs w:val="20"/>
          <w:lang w:val="es-ES_tradnl"/>
        </w:rPr>
        <w:t>, corresponden a los productos previstos y</w:t>
      </w:r>
      <w:r w:rsidRPr="006C0DC6">
        <w:rPr>
          <w:rFonts w:ascii="Arial" w:hAnsi="Arial" w:cs="Arial"/>
          <w:sz w:val="20"/>
          <w:szCs w:val="20"/>
          <w:lang w:val="es-ES_tradnl"/>
        </w:rPr>
        <w:t xml:space="preserve"> deberán ser entrega</w:t>
      </w:r>
      <w:r w:rsidR="00856EC5" w:rsidRPr="006C0DC6">
        <w:rPr>
          <w:rFonts w:ascii="Arial" w:hAnsi="Arial" w:cs="Arial"/>
          <w:sz w:val="20"/>
          <w:szCs w:val="20"/>
          <w:lang w:val="es-ES_tradnl"/>
        </w:rPr>
        <w:t>dos en un original y una copia.</w:t>
      </w:r>
    </w:p>
    <w:p w14:paraId="4436B5E1" w14:textId="77777777" w:rsidR="00F61D5C" w:rsidRPr="006C0DC6" w:rsidRDefault="00F61D5C" w:rsidP="00F611A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01EC5F2B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PLAZO DE REALIZACIÓN DE LA CONSULTORIA.</w:t>
      </w:r>
    </w:p>
    <w:p w14:paraId="640BB3B5" w14:textId="77777777" w:rsidR="00F611A1" w:rsidRPr="006C0DC6" w:rsidRDefault="00F611A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FA24B6" w14:textId="77777777" w:rsidR="00307A21" w:rsidRPr="006C0DC6" w:rsidRDefault="00307A2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El plazo de la consultoría será </w:t>
      </w:r>
      <w:r w:rsidR="00111F9C" w:rsidRPr="006C0DC6">
        <w:rPr>
          <w:rFonts w:ascii="Arial" w:hAnsi="Arial" w:cs="Arial"/>
          <w:sz w:val="20"/>
          <w:szCs w:val="20"/>
        </w:rPr>
        <w:t xml:space="preserve">máximo </w:t>
      </w:r>
      <w:r w:rsidRPr="006C0DC6">
        <w:rPr>
          <w:rFonts w:ascii="Arial" w:hAnsi="Arial" w:cs="Arial"/>
          <w:sz w:val="20"/>
          <w:szCs w:val="20"/>
        </w:rPr>
        <w:t>de</w:t>
      </w:r>
      <w:r w:rsidR="004048F7" w:rsidRPr="006C0DC6">
        <w:rPr>
          <w:rFonts w:ascii="Arial" w:hAnsi="Arial" w:cs="Arial"/>
          <w:sz w:val="20"/>
          <w:szCs w:val="20"/>
        </w:rPr>
        <w:t xml:space="preserve"> 3 semanas</w:t>
      </w:r>
      <w:r w:rsidR="00DE237F" w:rsidRPr="006C0DC6">
        <w:rPr>
          <w:rFonts w:ascii="Arial" w:hAnsi="Arial" w:cs="Arial"/>
          <w:sz w:val="20"/>
          <w:szCs w:val="20"/>
        </w:rPr>
        <w:t>, tiemp</w:t>
      </w:r>
      <w:r w:rsidR="00626A9D" w:rsidRPr="006C0DC6">
        <w:rPr>
          <w:rFonts w:ascii="Arial" w:hAnsi="Arial" w:cs="Arial"/>
          <w:sz w:val="20"/>
          <w:szCs w:val="20"/>
        </w:rPr>
        <w:t>o de referencia para que el/la c</w:t>
      </w:r>
      <w:r w:rsidR="00DE237F" w:rsidRPr="006C0DC6">
        <w:rPr>
          <w:rFonts w:ascii="Arial" w:hAnsi="Arial" w:cs="Arial"/>
          <w:sz w:val="20"/>
          <w:szCs w:val="20"/>
        </w:rPr>
        <w:t>onsultor/a, sobre la base además de los objetivos es</w:t>
      </w:r>
      <w:r w:rsidR="00AE181A" w:rsidRPr="006C0DC6">
        <w:rPr>
          <w:rFonts w:ascii="Arial" w:hAnsi="Arial" w:cs="Arial"/>
          <w:sz w:val="20"/>
          <w:szCs w:val="20"/>
        </w:rPr>
        <w:t>pecíficos y alcances, presente</w:t>
      </w:r>
      <w:r w:rsidR="00DE237F" w:rsidRPr="006C0DC6">
        <w:rPr>
          <w:rFonts w:ascii="Arial" w:hAnsi="Arial" w:cs="Arial"/>
          <w:sz w:val="20"/>
          <w:szCs w:val="20"/>
        </w:rPr>
        <w:t xml:space="preserve"> un cronograma de trabajo, considerando el co</w:t>
      </w:r>
      <w:r w:rsidR="004048F7" w:rsidRPr="006C0DC6">
        <w:rPr>
          <w:rFonts w:ascii="Arial" w:hAnsi="Arial" w:cs="Arial"/>
          <w:sz w:val="20"/>
          <w:szCs w:val="20"/>
        </w:rPr>
        <w:t>ntexto de trabajo del Proyecto de referencia.</w:t>
      </w:r>
    </w:p>
    <w:p w14:paraId="2A5F318F" w14:textId="77777777" w:rsidR="004048F7" w:rsidRPr="006C0DC6" w:rsidRDefault="004048F7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D13D1" w14:textId="77777777" w:rsidR="008C0B41" w:rsidRPr="006C0DC6" w:rsidRDefault="00C41C46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 xml:space="preserve">MONTO DEL CONTRATO Y </w:t>
      </w:r>
      <w:r w:rsidR="008C0B41" w:rsidRPr="006C0DC6">
        <w:rPr>
          <w:rFonts w:ascii="Arial" w:hAnsi="Arial" w:cs="Arial"/>
          <w:b/>
          <w:sz w:val="20"/>
          <w:szCs w:val="20"/>
        </w:rPr>
        <w:t>FORMA DE PAGO.</w:t>
      </w:r>
    </w:p>
    <w:p w14:paraId="27EDFCBD" w14:textId="77777777" w:rsidR="00F611A1" w:rsidRPr="006C0DC6" w:rsidRDefault="00F611A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05A0E5" w14:textId="7721CE38" w:rsidR="00C41C46" w:rsidRPr="006C0DC6" w:rsidRDefault="00317F64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El monto total para la realización de los productos solicitados será</w:t>
      </w:r>
      <w:r w:rsidR="00C41C46" w:rsidRPr="006C0DC6">
        <w:rPr>
          <w:rFonts w:ascii="Arial" w:hAnsi="Arial" w:cs="Arial"/>
          <w:sz w:val="20"/>
          <w:szCs w:val="20"/>
        </w:rPr>
        <w:t xml:space="preserve"> </w:t>
      </w:r>
      <w:r w:rsidR="00F36A89" w:rsidRPr="006C0DC6">
        <w:rPr>
          <w:rFonts w:ascii="Arial" w:hAnsi="Arial" w:cs="Arial"/>
          <w:sz w:val="20"/>
          <w:szCs w:val="20"/>
        </w:rPr>
        <w:t xml:space="preserve">de </w:t>
      </w:r>
      <w:r w:rsidR="005D11D5">
        <w:rPr>
          <w:rFonts w:ascii="Arial" w:hAnsi="Arial" w:cs="Arial"/>
          <w:sz w:val="20"/>
          <w:szCs w:val="20"/>
        </w:rPr>
        <w:t>27.000</w:t>
      </w:r>
      <w:r w:rsidR="00F50429" w:rsidRPr="006C0DC6">
        <w:rPr>
          <w:rFonts w:ascii="Arial" w:hAnsi="Arial" w:cs="Arial"/>
          <w:sz w:val="20"/>
          <w:szCs w:val="20"/>
        </w:rPr>
        <w:t xml:space="preserve"> Bs. (</w:t>
      </w:r>
      <w:r w:rsidR="005D11D5">
        <w:rPr>
          <w:rFonts w:ascii="Arial" w:hAnsi="Arial" w:cs="Arial"/>
          <w:sz w:val="20"/>
          <w:szCs w:val="20"/>
        </w:rPr>
        <w:t xml:space="preserve">Veintisiete Mil </w:t>
      </w:r>
      <w:r w:rsidR="00BD2968" w:rsidRPr="006C0DC6">
        <w:rPr>
          <w:rFonts w:ascii="Arial" w:hAnsi="Arial" w:cs="Arial"/>
          <w:sz w:val="20"/>
          <w:szCs w:val="20"/>
        </w:rPr>
        <w:t>00/100 bolivianos)</w:t>
      </w:r>
      <w:r w:rsidR="00C41C46" w:rsidRPr="006C0DC6">
        <w:rPr>
          <w:rFonts w:ascii="Arial" w:hAnsi="Arial" w:cs="Arial"/>
          <w:sz w:val="20"/>
          <w:szCs w:val="20"/>
        </w:rPr>
        <w:t>, debiendo facturar por el monto contratado, el que incluirá los costos relacionados a honorarios, movilización, aporte AFP, estadía y otros. con cargo al Proyecto: “</w:t>
      </w:r>
      <w:r w:rsidR="001A3AD2" w:rsidRPr="006C0DC6">
        <w:rPr>
          <w:rFonts w:ascii="Arial" w:hAnsi="Arial" w:cs="Arial"/>
          <w:sz w:val="20"/>
          <w:szCs w:val="20"/>
        </w:rPr>
        <w:t>Fortalecimiento del sistema integral e integrado de salud pública (ODS 3), la institucionalidad de lucha contra violencia hacia la mujer (ODS 5) de Chuquisaca en Alianza Norte-Sur (ODS 17), deteriorados a raíz de la crisis global sanitaria (COVID-19) en Bolivia.</w:t>
      </w:r>
      <w:r w:rsidR="00C41C46" w:rsidRPr="006C0DC6">
        <w:rPr>
          <w:rFonts w:ascii="Arial" w:hAnsi="Arial" w:cs="Arial"/>
          <w:sz w:val="20"/>
          <w:szCs w:val="20"/>
        </w:rPr>
        <w:t>, la forma de pago propuesta será la siguiente:</w:t>
      </w:r>
    </w:p>
    <w:p w14:paraId="22FA60E9" w14:textId="77777777" w:rsidR="00C41C46" w:rsidRPr="006C0DC6" w:rsidRDefault="00C41C46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649DE3" w14:textId="77777777" w:rsidR="00307A21" w:rsidRPr="006C0DC6" w:rsidRDefault="004D3F56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20</w:t>
      </w:r>
      <w:r w:rsidR="00307A21" w:rsidRPr="006C0DC6">
        <w:rPr>
          <w:rFonts w:ascii="Arial" w:hAnsi="Arial" w:cs="Arial"/>
          <w:sz w:val="20"/>
          <w:szCs w:val="20"/>
        </w:rPr>
        <w:t xml:space="preserve">% </w:t>
      </w:r>
      <w:r w:rsidR="00472D8C" w:rsidRPr="006C0DC6">
        <w:rPr>
          <w:rFonts w:ascii="Arial" w:hAnsi="Arial" w:cs="Arial"/>
          <w:sz w:val="20"/>
          <w:szCs w:val="20"/>
        </w:rPr>
        <w:t xml:space="preserve">a la </w:t>
      </w:r>
      <w:r w:rsidR="004048F7" w:rsidRPr="006C0DC6">
        <w:rPr>
          <w:rFonts w:ascii="Arial" w:hAnsi="Arial" w:cs="Arial"/>
          <w:sz w:val="20"/>
          <w:szCs w:val="20"/>
        </w:rPr>
        <w:t>firma del contrato.</w:t>
      </w:r>
    </w:p>
    <w:p w14:paraId="010A061B" w14:textId="77777777" w:rsidR="00F611A1" w:rsidRPr="006C0DC6" w:rsidRDefault="00F611A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98D800" w14:textId="77777777" w:rsidR="00307A21" w:rsidRPr="006C0DC6" w:rsidRDefault="00424D48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2</w:t>
      </w:r>
      <w:r w:rsidR="001C7B98" w:rsidRPr="006C0DC6">
        <w:rPr>
          <w:rFonts w:ascii="Arial" w:hAnsi="Arial" w:cs="Arial"/>
          <w:sz w:val="20"/>
          <w:szCs w:val="20"/>
        </w:rPr>
        <w:t>0</w:t>
      </w:r>
      <w:r w:rsidR="004951E0" w:rsidRPr="006C0DC6">
        <w:rPr>
          <w:rFonts w:ascii="Arial" w:hAnsi="Arial" w:cs="Arial"/>
          <w:sz w:val="20"/>
          <w:szCs w:val="20"/>
        </w:rPr>
        <w:t xml:space="preserve">% </w:t>
      </w:r>
      <w:r w:rsidR="00894944" w:rsidRPr="006C0DC6">
        <w:rPr>
          <w:rFonts w:ascii="Arial" w:hAnsi="Arial" w:cs="Arial"/>
          <w:sz w:val="20"/>
          <w:szCs w:val="20"/>
        </w:rPr>
        <w:t xml:space="preserve">a la entrega del </w:t>
      </w:r>
      <w:r w:rsidRPr="006C0DC6">
        <w:rPr>
          <w:rFonts w:ascii="Arial" w:hAnsi="Arial" w:cs="Arial"/>
          <w:sz w:val="20"/>
          <w:szCs w:val="20"/>
        </w:rPr>
        <w:t>informe intermedio.</w:t>
      </w:r>
    </w:p>
    <w:p w14:paraId="1AA37FEC" w14:textId="77777777" w:rsidR="00F611A1" w:rsidRPr="006C0DC6" w:rsidRDefault="00F611A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D6F52C9" w14:textId="3EC01EC8" w:rsidR="00307A21" w:rsidRDefault="004048F7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6</w:t>
      </w:r>
      <w:r w:rsidR="00DD1F08" w:rsidRPr="006C0DC6">
        <w:rPr>
          <w:rFonts w:ascii="Arial" w:hAnsi="Arial" w:cs="Arial"/>
          <w:sz w:val="20"/>
          <w:szCs w:val="20"/>
        </w:rPr>
        <w:t>0% a la aprobación</w:t>
      </w:r>
      <w:r w:rsidR="00307A21" w:rsidRPr="006C0DC6">
        <w:rPr>
          <w:rFonts w:ascii="Arial" w:hAnsi="Arial" w:cs="Arial"/>
          <w:sz w:val="20"/>
          <w:szCs w:val="20"/>
        </w:rPr>
        <w:t xml:space="preserve"> del informe final </w:t>
      </w:r>
      <w:r w:rsidR="00DD1F08" w:rsidRPr="006C0DC6">
        <w:rPr>
          <w:rFonts w:ascii="Arial" w:hAnsi="Arial" w:cs="Arial"/>
          <w:sz w:val="20"/>
          <w:szCs w:val="20"/>
        </w:rPr>
        <w:t xml:space="preserve">que será entregado </w:t>
      </w:r>
      <w:r w:rsidR="00307A21" w:rsidRPr="006C0DC6">
        <w:rPr>
          <w:rFonts w:ascii="Arial" w:hAnsi="Arial" w:cs="Arial"/>
          <w:sz w:val="20"/>
          <w:szCs w:val="20"/>
          <w:lang w:val="es-ES_tradnl"/>
        </w:rPr>
        <w:t>con</w:t>
      </w:r>
      <w:r w:rsidR="00AE181A" w:rsidRPr="006C0DC6">
        <w:rPr>
          <w:rFonts w:ascii="Arial" w:hAnsi="Arial" w:cs="Arial"/>
          <w:sz w:val="20"/>
          <w:szCs w:val="20"/>
          <w:lang w:val="es-ES_tradnl"/>
        </w:rPr>
        <w:t xml:space="preserve"> todos los productos logrados y</w:t>
      </w:r>
      <w:r w:rsidR="00307A21" w:rsidRPr="006C0DC6">
        <w:rPr>
          <w:rFonts w:ascii="Arial" w:hAnsi="Arial" w:cs="Arial"/>
          <w:sz w:val="20"/>
          <w:szCs w:val="20"/>
          <w:lang w:val="es-ES_tradnl"/>
        </w:rPr>
        <w:t xml:space="preserve"> toda la información sobre el desarrollo del trabajo: participantes, metodología y procesos desarrollados, resultados logrados, impactos, rescate de experiencias positivas y negativas, una memoria sobre los procesos desarrollados, etc.</w:t>
      </w:r>
    </w:p>
    <w:p w14:paraId="6B69A397" w14:textId="2ECA6426" w:rsidR="00EA56DC" w:rsidRDefault="00EA56DC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2C79887" w14:textId="4C683785" w:rsidR="00F611A1" w:rsidRPr="006C0DC6" w:rsidRDefault="00F611A1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32CAA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SUPERVISOR DEL TRABAJO DE LA CONSULTORÍA.</w:t>
      </w:r>
    </w:p>
    <w:p w14:paraId="4C454363" w14:textId="77777777" w:rsidR="004951E0" w:rsidRPr="006C0DC6" w:rsidRDefault="004951E0" w:rsidP="00F611A1">
      <w:pPr>
        <w:pStyle w:val="Sinespaciado"/>
        <w:rPr>
          <w:rFonts w:ascii="Arial" w:hAnsi="Arial" w:cs="Arial"/>
          <w:sz w:val="20"/>
          <w:szCs w:val="20"/>
        </w:rPr>
      </w:pPr>
    </w:p>
    <w:p w14:paraId="1836FE57" w14:textId="77777777" w:rsidR="00F04F83" w:rsidRPr="006C0DC6" w:rsidRDefault="00F04F83" w:rsidP="00F611A1">
      <w:pPr>
        <w:pStyle w:val="Sinespaciad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lastRenderedPageBreak/>
        <w:t xml:space="preserve">La Fundación Intercultural </w:t>
      </w:r>
      <w:proofErr w:type="spellStart"/>
      <w:r w:rsidRPr="006C0DC6">
        <w:rPr>
          <w:rFonts w:ascii="Arial" w:hAnsi="Arial" w:cs="Arial"/>
          <w:sz w:val="20"/>
          <w:szCs w:val="20"/>
        </w:rPr>
        <w:t>Nor</w:t>
      </w:r>
      <w:proofErr w:type="spellEnd"/>
      <w:r w:rsidRPr="006C0DC6">
        <w:rPr>
          <w:rFonts w:ascii="Arial" w:hAnsi="Arial" w:cs="Arial"/>
          <w:sz w:val="20"/>
          <w:szCs w:val="20"/>
        </w:rPr>
        <w:t xml:space="preserve"> Sud, designará al personal para acompañamiento al proceso de implementación del servicio de </w:t>
      </w:r>
      <w:r w:rsidR="00AE181A" w:rsidRPr="006C0DC6">
        <w:rPr>
          <w:rFonts w:ascii="Arial" w:hAnsi="Arial" w:cs="Arial"/>
          <w:sz w:val="20"/>
          <w:szCs w:val="20"/>
        </w:rPr>
        <w:t xml:space="preserve">la </w:t>
      </w:r>
      <w:r w:rsidRPr="006C0DC6">
        <w:rPr>
          <w:rFonts w:ascii="Arial" w:hAnsi="Arial" w:cs="Arial"/>
          <w:sz w:val="20"/>
          <w:szCs w:val="20"/>
        </w:rPr>
        <w:t xml:space="preserve">consultoría, además estará relacionado con la emisión de los informes de conformidad con los productos y resultados de la consultoría, para autorización de los pagos, </w:t>
      </w:r>
      <w:proofErr w:type="gramStart"/>
      <w:r w:rsidRPr="006C0DC6">
        <w:rPr>
          <w:rFonts w:ascii="Arial" w:hAnsi="Arial" w:cs="Arial"/>
          <w:sz w:val="20"/>
          <w:szCs w:val="20"/>
        </w:rPr>
        <w:t>de acuerdo a</w:t>
      </w:r>
      <w:proofErr w:type="gramEnd"/>
      <w:r w:rsidRPr="006C0DC6">
        <w:rPr>
          <w:rFonts w:ascii="Arial" w:hAnsi="Arial" w:cs="Arial"/>
          <w:sz w:val="20"/>
          <w:szCs w:val="20"/>
        </w:rPr>
        <w:t xml:space="preserve"> los términos establecidos en el presente documento y contrato.</w:t>
      </w:r>
    </w:p>
    <w:p w14:paraId="10C80D20" w14:textId="77777777" w:rsidR="00F611A1" w:rsidRPr="006C0DC6" w:rsidRDefault="00F611A1" w:rsidP="00F611A1">
      <w:pPr>
        <w:pStyle w:val="Sinespaciado"/>
        <w:rPr>
          <w:rFonts w:ascii="Arial" w:hAnsi="Arial" w:cs="Arial"/>
          <w:sz w:val="20"/>
          <w:szCs w:val="20"/>
        </w:rPr>
      </w:pPr>
    </w:p>
    <w:p w14:paraId="65AC3CF8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CALIFICACIÓN Y DOCUMENTACIÓN REQUERIDA DEL/LA CONSULTOR/A.</w:t>
      </w:r>
    </w:p>
    <w:p w14:paraId="1BABE6B7" w14:textId="77777777" w:rsidR="00F04F83" w:rsidRPr="006C0DC6" w:rsidRDefault="00F04F83" w:rsidP="00F611A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CBEAE2F" w14:textId="77777777" w:rsidR="003268CD" w:rsidRPr="006C0DC6" w:rsidRDefault="00F04F83" w:rsidP="00EA72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 xml:space="preserve">Con la finalidad de que el servicio de la consultoría se desarrolle acorde a los parámetros de calidad de los productos esperados; </w:t>
      </w:r>
      <w:r w:rsidR="003268CD" w:rsidRPr="006C0DC6">
        <w:rPr>
          <w:rFonts w:ascii="Arial" w:hAnsi="Arial" w:cs="Arial"/>
          <w:sz w:val="20"/>
          <w:szCs w:val="20"/>
          <w:lang w:val="es-ES_tradnl"/>
        </w:rPr>
        <w:t>se prioriza la conformación de un equipo consultor, como mínimo dos personas que deberán demostrar su experiencia en ámbito de salud boliviano, ejecución de estudios, diagnósticos y evaluaciones de proyectos de desarrollo (mínimo 3 años de experiencia y al menos 3 estudios o diagnósticos en el área de salud).</w:t>
      </w:r>
    </w:p>
    <w:p w14:paraId="2A2D014A" w14:textId="77777777" w:rsidR="003268CD" w:rsidRPr="006C0DC6" w:rsidRDefault="003268CD" w:rsidP="00EA72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B9740E9" w14:textId="77777777" w:rsidR="003268CD" w:rsidRPr="006C0DC6" w:rsidRDefault="003268CD" w:rsidP="00EA72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Los equipos que se presenten concretaran los integrantes del equipo y sus funciones, también deben acreditar conocimiento y experiencia en el ciclo de gestión de proyectos, así como en el sector salud boliviano.</w:t>
      </w:r>
    </w:p>
    <w:p w14:paraId="14A1F9FF" w14:textId="77777777" w:rsidR="00894944" w:rsidRPr="006C0DC6" w:rsidRDefault="00894944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5006CD4" w14:textId="77777777" w:rsidR="00F04F83" w:rsidRPr="006C0DC6" w:rsidRDefault="00F04F83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 xml:space="preserve">Para acreditar estos requisitos, </w:t>
      </w:r>
      <w:r w:rsidR="00626A9D" w:rsidRPr="006C0DC6">
        <w:rPr>
          <w:rFonts w:ascii="Arial" w:hAnsi="Arial" w:cs="Arial"/>
          <w:sz w:val="20"/>
          <w:szCs w:val="20"/>
          <w:lang w:val="es-ES_tradnl"/>
        </w:rPr>
        <w:t xml:space="preserve">el/la consultor/a </w:t>
      </w:r>
      <w:r w:rsidRPr="006C0DC6">
        <w:rPr>
          <w:rFonts w:ascii="Arial" w:hAnsi="Arial" w:cs="Arial"/>
          <w:sz w:val="20"/>
          <w:szCs w:val="20"/>
          <w:lang w:val="es-ES_tradnl"/>
        </w:rPr>
        <w:t>deberá presentar fotocopias simples respaldatorias, pormenorizando la formación, la ex</w:t>
      </w:r>
      <w:r w:rsidR="00FD4137" w:rsidRPr="006C0DC6">
        <w:rPr>
          <w:rFonts w:ascii="Arial" w:hAnsi="Arial" w:cs="Arial"/>
          <w:sz w:val="20"/>
          <w:szCs w:val="20"/>
          <w:lang w:val="es-ES_tradnl"/>
        </w:rPr>
        <w:t>periencia general y específica</w:t>
      </w:r>
      <w:r w:rsidRPr="006C0DC6">
        <w:rPr>
          <w:rFonts w:ascii="Arial" w:hAnsi="Arial" w:cs="Arial"/>
          <w:sz w:val="20"/>
          <w:szCs w:val="20"/>
          <w:lang w:val="es-ES_tradnl"/>
        </w:rPr>
        <w:t>. Para demostrar el cumplimiento de las condiciones mínimas el proponente deberá presentar obligatoriamente, los siguientes documentos:</w:t>
      </w:r>
    </w:p>
    <w:p w14:paraId="1C5BB58B" w14:textId="77777777" w:rsidR="005433D8" w:rsidRPr="006C0DC6" w:rsidRDefault="005433D8" w:rsidP="00F611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55055A3" w14:textId="77777777" w:rsidR="00F04F83" w:rsidRPr="006C0DC6" w:rsidRDefault="00F04F83" w:rsidP="00F611A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Currículum Vitae (no será devuelto). Pormenorizando la formación, la experiencia general y específica (demostrando mediante documentación</w:t>
      </w:r>
      <w:r w:rsidR="00FD4137" w:rsidRPr="006C0DC6">
        <w:rPr>
          <w:rFonts w:ascii="Arial" w:hAnsi="Arial" w:cs="Arial"/>
          <w:sz w:val="20"/>
          <w:szCs w:val="20"/>
          <w:lang w:val="es-ES_tradnl"/>
        </w:rPr>
        <w:t xml:space="preserve"> el conocimiento detallado de lo</w:t>
      </w:r>
      <w:r w:rsidRPr="006C0DC6">
        <w:rPr>
          <w:rFonts w:ascii="Arial" w:hAnsi="Arial" w:cs="Arial"/>
          <w:sz w:val="20"/>
          <w:szCs w:val="20"/>
          <w:lang w:val="es-ES_tradnl"/>
        </w:rPr>
        <w:t>s</w:t>
      </w:r>
      <w:r w:rsidR="00FD4137" w:rsidRPr="006C0DC6">
        <w:rPr>
          <w:rFonts w:ascii="Arial" w:hAnsi="Arial" w:cs="Arial"/>
          <w:sz w:val="20"/>
          <w:szCs w:val="20"/>
          <w:lang w:val="es-ES_tradnl"/>
        </w:rPr>
        <w:t xml:space="preserve"> requisitos</w:t>
      </w:r>
      <w:r w:rsidR="003268CD" w:rsidRPr="006C0DC6">
        <w:rPr>
          <w:rFonts w:ascii="Arial" w:hAnsi="Arial" w:cs="Arial"/>
          <w:sz w:val="20"/>
          <w:szCs w:val="20"/>
          <w:lang w:val="es-ES_tradnl"/>
        </w:rPr>
        <w:t xml:space="preserve"> antes mencionado</w:t>
      </w:r>
      <w:r w:rsidRPr="006C0DC6">
        <w:rPr>
          <w:rFonts w:ascii="Arial" w:hAnsi="Arial" w:cs="Arial"/>
          <w:sz w:val="20"/>
          <w:szCs w:val="20"/>
          <w:lang w:val="es-ES_tradnl"/>
        </w:rPr>
        <w:t>s).</w:t>
      </w:r>
    </w:p>
    <w:p w14:paraId="75F21445" w14:textId="77777777" w:rsidR="00F04F83" w:rsidRPr="006C0DC6" w:rsidRDefault="00F04F83" w:rsidP="00F611A1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Fotocopias de respaldos al Currículum Vitae (no serán devueltas).</w:t>
      </w:r>
    </w:p>
    <w:p w14:paraId="630094E6" w14:textId="77777777" w:rsidR="00F04F83" w:rsidRPr="006C0DC6" w:rsidRDefault="00F04F83" w:rsidP="00F611A1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Asimismo, el proponente deberá presentar su oferta correspondiente, considerando los siguientes documentos para la realización y ejecución del trabajo:</w:t>
      </w:r>
    </w:p>
    <w:p w14:paraId="285D22E2" w14:textId="77777777" w:rsidR="00F04F83" w:rsidRPr="006C0DC6" w:rsidRDefault="00F04F83" w:rsidP="00F611A1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Propuesta técnica y económica en el que se incluya el plan de trabajo y cronograma detallado. Debe responder al objetivo, alcance, metodología y productos solicitado en el presente documento.</w:t>
      </w:r>
    </w:p>
    <w:p w14:paraId="180FFE16" w14:textId="77777777" w:rsidR="00F04F83" w:rsidRPr="006C0DC6" w:rsidRDefault="00F04F83" w:rsidP="00F611A1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Carta de</w:t>
      </w:r>
      <w:r w:rsidR="006341A9" w:rsidRPr="006C0DC6">
        <w:rPr>
          <w:rFonts w:ascii="Arial" w:hAnsi="Arial" w:cs="Arial"/>
          <w:sz w:val="20"/>
          <w:szCs w:val="20"/>
          <w:lang w:val="es-ES_tradnl"/>
        </w:rPr>
        <w:t xml:space="preserve"> presentación de la propuesta, d</w:t>
      </w:r>
      <w:r w:rsidRPr="006C0DC6">
        <w:rPr>
          <w:rFonts w:ascii="Arial" w:hAnsi="Arial" w:cs="Arial"/>
          <w:sz w:val="20"/>
          <w:szCs w:val="20"/>
          <w:lang w:val="es-ES_tradnl"/>
        </w:rPr>
        <w:t>irigida a la entidad contratante.</w:t>
      </w:r>
    </w:p>
    <w:p w14:paraId="38935E7F" w14:textId="77777777" w:rsidR="00317F64" w:rsidRPr="006C0DC6" w:rsidRDefault="00317F64" w:rsidP="00317F64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089CF313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CRITERIO Y SISTEMA DE EVALUACIÓN.</w:t>
      </w:r>
    </w:p>
    <w:p w14:paraId="0825D794" w14:textId="77777777" w:rsidR="005433D8" w:rsidRPr="006C0DC6" w:rsidRDefault="005433D8" w:rsidP="00F611A1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2ECBFAAB" w14:textId="77777777" w:rsidR="00F04F83" w:rsidRPr="006C0DC6" w:rsidRDefault="00F04F83" w:rsidP="00F611A1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 xml:space="preserve">El/la consultor/a interesado/a en proveer el servicio de consultoría, deberá presentar la documentación solicitada en el numeral </w:t>
      </w:r>
      <w:r w:rsidRPr="006C0DC6">
        <w:rPr>
          <w:rFonts w:ascii="Arial" w:hAnsi="Arial" w:cs="Arial"/>
          <w:b/>
          <w:sz w:val="20"/>
          <w:szCs w:val="20"/>
          <w:lang w:val="es-ES_tradnl"/>
        </w:rPr>
        <w:t>X</w:t>
      </w:r>
      <w:r w:rsidR="00FD06EA" w:rsidRPr="006C0DC6">
        <w:rPr>
          <w:rFonts w:ascii="Arial" w:hAnsi="Arial" w:cs="Arial"/>
          <w:sz w:val="20"/>
          <w:szCs w:val="20"/>
          <w:lang w:val="es-ES_tradnl"/>
        </w:rPr>
        <w:t xml:space="preserve">, con </w:t>
      </w:r>
      <w:r w:rsidRPr="006C0DC6">
        <w:rPr>
          <w:rFonts w:ascii="Arial" w:hAnsi="Arial" w:cs="Arial"/>
          <w:sz w:val="20"/>
          <w:szCs w:val="20"/>
          <w:lang w:val="es-ES_tradnl"/>
        </w:rPr>
        <w:t>la siguiente ponderación en el proceso de evaluación:</w:t>
      </w:r>
    </w:p>
    <w:p w14:paraId="625C4AE9" w14:textId="77777777" w:rsidR="00C43B30" w:rsidRPr="006C0DC6" w:rsidRDefault="00C43B30" w:rsidP="00F611A1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09B2AFDA" w14:textId="77777777" w:rsidR="00F04F83" w:rsidRPr="006C0DC6" w:rsidRDefault="00F04F83" w:rsidP="00F611A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6C0DC6">
        <w:rPr>
          <w:rFonts w:ascii="Arial" w:hAnsi="Arial" w:cs="Arial"/>
          <w:b/>
          <w:bCs/>
          <w:sz w:val="20"/>
          <w:szCs w:val="20"/>
          <w:lang w:val="es-ES_tradnl"/>
        </w:rPr>
        <w:t>Currículum Vitae</w:t>
      </w:r>
      <w:r w:rsidR="00C43B30" w:rsidRPr="006C0DC6">
        <w:rPr>
          <w:rFonts w:ascii="Arial" w:hAnsi="Arial" w:cs="Arial"/>
          <w:sz w:val="20"/>
          <w:szCs w:val="20"/>
          <w:lang w:val="es-ES_tradnl"/>
        </w:rPr>
        <w:t>. (30</w:t>
      </w:r>
      <w:r w:rsidRPr="006C0DC6">
        <w:rPr>
          <w:rFonts w:ascii="Arial" w:hAnsi="Arial" w:cs="Arial"/>
          <w:sz w:val="20"/>
          <w:szCs w:val="20"/>
          <w:lang w:val="es-ES_tradnl"/>
        </w:rPr>
        <w:t>%)</w:t>
      </w:r>
    </w:p>
    <w:p w14:paraId="2711048E" w14:textId="77777777" w:rsidR="00F04F83" w:rsidRPr="006C0DC6" w:rsidRDefault="00F04F83" w:rsidP="00F611A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Formación</w:t>
      </w:r>
      <w:r w:rsidR="00064225" w:rsidRPr="006C0DC6">
        <w:rPr>
          <w:rFonts w:ascii="Arial" w:hAnsi="Arial" w:cs="Arial"/>
          <w:sz w:val="20"/>
          <w:szCs w:val="20"/>
          <w:lang w:val="es-ES_tradnl"/>
        </w:rPr>
        <w:t xml:space="preserve"> profesional</w:t>
      </w:r>
      <w:r w:rsidRPr="006C0DC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2245F" w:rsidRPr="006C0DC6">
        <w:rPr>
          <w:rFonts w:ascii="Arial" w:hAnsi="Arial" w:cs="Arial"/>
          <w:sz w:val="20"/>
          <w:szCs w:val="20"/>
          <w:lang w:val="es-ES_tradnl"/>
        </w:rPr>
        <w:t>(10</w:t>
      </w:r>
      <w:r w:rsidRPr="006C0DC6">
        <w:rPr>
          <w:rFonts w:ascii="Arial" w:hAnsi="Arial" w:cs="Arial"/>
          <w:sz w:val="20"/>
          <w:szCs w:val="20"/>
          <w:lang w:val="es-ES_tradnl"/>
        </w:rPr>
        <w:t>%)</w:t>
      </w:r>
    </w:p>
    <w:p w14:paraId="52E88491" w14:textId="77777777" w:rsidR="00F04F83" w:rsidRPr="006C0DC6" w:rsidRDefault="00F04F83" w:rsidP="00F611A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 xml:space="preserve">Experiencia general </w:t>
      </w:r>
      <w:r w:rsidR="00C43B30" w:rsidRPr="006C0DC6">
        <w:rPr>
          <w:rFonts w:ascii="Arial" w:hAnsi="Arial" w:cs="Arial"/>
          <w:sz w:val="20"/>
          <w:szCs w:val="20"/>
          <w:lang w:val="es-ES_tradnl"/>
        </w:rPr>
        <w:t>mínima</w:t>
      </w:r>
      <w:r w:rsidR="00D2245F" w:rsidRPr="006C0DC6">
        <w:rPr>
          <w:rFonts w:ascii="Arial" w:hAnsi="Arial" w:cs="Arial"/>
          <w:sz w:val="20"/>
          <w:szCs w:val="20"/>
          <w:lang w:val="es-ES_tradnl"/>
        </w:rPr>
        <w:t xml:space="preserve"> 5</w:t>
      </w:r>
      <w:r w:rsidR="004951E0" w:rsidRPr="006C0DC6">
        <w:rPr>
          <w:rFonts w:ascii="Arial" w:hAnsi="Arial" w:cs="Arial"/>
          <w:sz w:val="20"/>
          <w:szCs w:val="20"/>
          <w:lang w:val="es-ES_tradnl"/>
        </w:rPr>
        <w:t xml:space="preserve"> años. </w:t>
      </w:r>
      <w:r w:rsidRPr="006C0DC6">
        <w:rPr>
          <w:rFonts w:ascii="Arial" w:hAnsi="Arial" w:cs="Arial"/>
          <w:sz w:val="20"/>
          <w:szCs w:val="20"/>
          <w:lang w:val="es-ES_tradnl"/>
        </w:rPr>
        <w:t>(5%)</w:t>
      </w:r>
    </w:p>
    <w:p w14:paraId="3D32855E" w14:textId="77777777" w:rsidR="00F04F83" w:rsidRPr="006C0DC6" w:rsidRDefault="00F04F83" w:rsidP="00F611A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C0DC6">
        <w:rPr>
          <w:rFonts w:ascii="Arial" w:hAnsi="Arial" w:cs="Arial"/>
          <w:sz w:val="20"/>
          <w:szCs w:val="20"/>
          <w:lang w:val="es-ES_tradnl"/>
        </w:rPr>
        <w:t>Experiencia especifica</w:t>
      </w:r>
      <w:r w:rsidR="00D2245F" w:rsidRPr="006C0DC6">
        <w:rPr>
          <w:rFonts w:ascii="Arial" w:hAnsi="Arial" w:cs="Arial"/>
          <w:sz w:val="20"/>
          <w:szCs w:val="20"/>
          <w:lang w:val="es-ES_tradnl"/>
        </w:rPr>
        <w:t xml:space="preserve"> mínima 3</w:t>
      </w:r>
      <w:r w:rsidR="004951E0" w:rsidRPr="006C0DC6">
        <w:rPr>
          <w:rFonts w:ascii="Arial" w:hAnsi="Arial" w:cs="Arial"/>
          <w:sz w:val="20"/>
          <w:szCs w:val="20"/>
          <w:lang w:val="es-ES_tradnl"/>
        </w:rPr>
        <w:t xml:space="preserve"> año</w:t>
      </w:r>
      <w:r w:rsidR="00064225" w:rsidRPr="006C0DC6">
        <w:rPr>
          <w:rFonts w:ascii="Arial" w:hAnsi="Arial" w:cs="Arial"/>
          <w:sz w:val="20"/>
          <w:szCs w:val="20"/>
          <w:lang w:val="es-ES_tradnl"/>
        </w:rPr>
        <w:t xml:space="preserve"> (1</w:t>
      </w:r>
      <w:r w:rsidR="00D2245F" w:rsidRPr="006C0DC6">
        <w:rPr>
          <w:rFonts w:ascii="Arial" w:hAnsi="Arial" w:cs="Arial"/>
          <w:sz w:val="20"/>
          <w:szCs w:val="20"/>
          <w:lang w:val="es-ES_tradnl"/>
        </w:rPr>
        <w:t>5</w:t>
      </w:r>
      <w:r w:rsidRPr="006C0DC6">
        <w:rPr>
          <w:rFonts w:ascii="Arial" w:hAnsi="Arial" w:cs="Arial"/>
          <w:sz w:val="20"/>
          <w:szCs w:val="20"/>
          <w:lang w:val="es-ES_tradnl"/>
        </w:rPr>
        <w:t>%)</w:t>
      </w:r>
    </w:p>
    <w:p w14:paraId="5633470E" w14:textId="77777777" w:rsidR="00064225" w:rsidRPr="006C0DC6" w:rsidRDefault="00064225" w:rsidP="0006422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839D11C" w14:textId="77777777" w:rsidR="006619EC" w:rsidRPr="006C0DC6" w:rsidRDefault="00F04F83" w:rsidP="00F611A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6C0DC6">
        <w:rPr>
          <w:rFonts w:ascii="Arial" w:hAnsi="Arial" w:cs="Arial"/>
          <w:b/>
          <w:bCs/>
          <w:sz w:val="20"/>
          <w:szCs w:val="20"/>
          <w:lang w:val="es-ES_tradnl"/>
        </w:rPr>
        <w:t>Propuesta técnica</w:t>
      </w:r>
      <w:r w:rsidR="00C43B30" w:rsidRPr="006C0DC6">
        <w:rPr>
          <w:rFonts w:ascii="Arial" w:hAnsi="Arial" w:cs="Arial"/>
          <w:b/>
          <w:bCs/>
          <w:sz w:val="20"/>
          <w:szCs w:val="20"/>
          <w:lang w:val="es-ES_tradnl"/>
        </w:rPr>
        <w:t xml:space="preserve"> (70</w:t>
      </w:r>
      <w:r w:rsidR="006619EC" w:rsidRPr="006C0DC6">
        <w:rPr>
          <w:rFonts w:ascii="Arial" w:hAnsi="Arial" w:cs="Arial"/>
          <w:b/>
          <w:bCs/>
          <w:sz w:val="20"/>
          <w:szCs w:val="20"/>
          <w:lang w:val="es-ES_tradnl"/>
        </w:rPr>
        <w:t>%).</w:t>
      </w:r>
    </w:p>
    <w:p w14:paraId="2D17DDAA" w14:textId="77777777" w:rsidR="006619EC" w:rsidRPr="006C0DC6" w:rsidRDefault="00111F9C" w:rsidP="006619EC">
      <w:pPr>
        <w:pStyle w:val="Prrafodelista"/>
        <w:numPr>
          <w:ilvl w:val="0"/>
          <w:numId w:val="33"/>
        </w:numPr>
        <w:tabs>
          <w:tab w:val="clear" w:pos="360"/>
        </w:tabs>
        <w:spacing w:after="0" w:line="240" w:lineRule="auto"/>
        <w:ind w:left="426" w:hanging="76"/>
        <w:jc w:val="both"/>
        <w:rPr>
          <w:rFonts w:ascii="Arial" w:hAnsi="Arial" w:cs="Arial"/>
          <w:bCs/>
          <w:sz w:val="20"/>
          <w:szCs w:val="20"/>
          <w:lang w:val="es-ES_tradnl"/>
        </w:rPr>
      </w:pPr>
      <w:proofErr w:type="gramStart"/>
      <w:r w:rsidRPr="006C0DC6">
        <w:rPr>
          <w:rFonts w:ascii="Arial" w:hAnsi="Arial" w:cs="Arial"/>
          <w:bCs/>
          <w:sz w:val="20"/>
          <w:szCs w:val="20"/>
          <w:lang w:val="es-ES_tradnl"/>
        </w:rPr>
        <w:t xml:space="preserve">Especificación de los </w:t>
      </w:r>
      <w:r w:rsidR="006619EC" w:rsidRPr="006C0DC6">
        <w:rPr>
          <w:rFonts w:ascii="Arial" w:hAnsi="Arial" w:cs="Arial"/>
          <w:bCs/>
          <w:sz w:val="20"/>
          <w:szCs w:val="20"/>
          <w:lang w:val="es-ES_tradnl"/>
        </w:rPr>
        <w:t>P</w:t>
      </w:r>
      <w:r w:rsidR="008505AB" w:rsidRPr="006C0DC6">
        <w:rPr>
          <w:rFonts w:ascii="Arial" w:hAnsi="Arial" w:cs="Arial"/>
          <w:bCs/>
          <w:sz w:val="20"/>
          <w:szCs w:val="20"/>
          <w:lang w:val="es-ES_tradnl"/>
        </w:rPr>
        <w:t>roductos</w:t>
      </w:r>
      <w:r w:rsidRPr="006C0DC6">
        <w:rPr>
          <w:rFonts w:ascii="Arial" w:hAnsi="Arial" w:cs="Arial"/>
          <w:bCs/>
          <w:sz w:val="20"/>
          <w:szCs w:val="20"/>
          <w:lang w:val="es-ES_tradnl"/>
        </w:rPr>
        <w:t xml:space="preserve"> a lograr</w:t>
      </w:r>
      <w:proofErr w:type="gramEnd"/>
      <w:r w:rsidR="006619EC" w:rsidRPr="006C0DC6">
        <w:rPr>
          <w:rFonts w:ascii="Arial" w:hAnsi="Arial" w:cs="Arial"/>
          <w:bCs/>
          <w:sz w:val="20"/>
          <w:szCs w:val="20"/>
          <w:lang w:val="es-ES_tradnl"/>
        </w:rPr>
        <w:t xml:space="preserve"> (30%).</w:t>
      </w:r>
    </w:p>
    <w:p w14:paraId="079F88F8" w14:textId="77777777" w:rsidR="006619EC" w:rsidRPr="006C0DC6" w:rsidRDefault="006619EC" w:rsidP="006619EC">
      <w:pPr>
        <w:pStyle w:val="Prrafodelista"/>
        <w:numPr>
          <w:ilvl w:val="0"/>
          <w:numId w:val="33"/>
        </w:numPr>
        <w:tabs>
          <w:tab w:val="clear" w:pos="360"/>
        </w:tabs>
        <w:spacing w:after="0" w:line="240" w:lineRule="auto"/>
        <w:ind w:left="426" w:hanging="76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6C0DC6">
        <w:rPr>
          <w:rFonts w:ascii="Arial" w:hAnsi="Arial" w:cs="Arial"/>
          <w:bCs/>
          <w:sz w:val="20"/>
          <w:szCs w:val="20"/>
          <w:lang w:val="es-ES_tradnl"/>
        </w:rPr>
        <w:t>M</w:t>
      </w:r>
      <w:r w:rsidR="00F04F83" w:rsidRPr="006C0DC6">
        <w:rPr>
          <w:rFonts w:ascii="Arial" w:hAnsi="Arial" w:cs="Arial"/>
          <w:bCs/>
          <w:sz w:val="20"/>
          <w:szCs w:val="20"/>
          <w:lang w:val="es-ES_tradnl"/>
        </w:rPr>
        <w:t>etodología</w:t>
      </w:r>
      <w:r w:rsidR="00111F9C" w:rsidRPr="006C0DC6">
        <w:rPr>
          <w:rFonts w:ascii="Arial" w:hAnsi="Arial" w:cs="Arial"/>
          <w:bCs/>
          <w:sz w:val="20"/>
          <w:szCs w:val="20"/>
          <w:lang w:val="es-ES_tradnl"/>
        </w:rPr>
        <w:t xml:space="preserve"> especifica</w:t>
      </w:r>
      <w:r w:rsidRPr="006C0DC6">
        <w:rPr>
          <w:rFonts w:ascii="Arial" w:hAnsi="Arial" w:cs="Arial"/>
          <w:bCs/>
          <w:sz w:val="20"/>
          <w:szCs w:val="20"/>
          <w:lang w:val="es-ES_tradnl"/>
        </w:rPr>
        <w:t xml:space="preserve"> (30%).</w:t>
      </w:r>
    </w:p>
    <w:p w14:paraId="0E564D24" w14:textId="77777777" w:rsidR="00F04F83" w:rsidRPr="006C0DC6" w:rsidRDefault="006619EC" w:rsidP="006619EC">
      <w:pPr>
        <w:pStyle w:val="Prrafodelista"/>
        <w:numPr>
          <w:ilvl w:val="0"/>
          <w:numId w:val="33"/>
        </w:numPr>
        <w:tabs>
          <w:tab w:val="clear" w:pos="360"/>
        </w:tabs>
        <w:spacing w:after="0" w:line="240" w:lineRule="auto"/>
        <w:ind w:left="426" w:hanging="76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6C0DC6">
        <w:rPr>
          <w:rFonts w:ascii="Arial" w:hAnsi="Arial" w:cs="Arial"/>
          <w:bCs/>
          <w:sz w:val="20"/>
          <w:szCs w:val="20"/>
          <w:lang w:val="es-ES_tradnl"/>
        </w:rPr>
        <w:t>A</w:t>
      </w:r>
      <w:r w:rsidR="008505AB" w:rsidRPr="006C0DC6">
        <w:rPr>
          <w:rFonts w:ascii="Arial" w:hAnsi="Arial" w:cs="Arial"/>
          <w:bCs/>
          <w:sz w:val="20"/>
          <w:szCs w:val="20"/>
          <w:lang w:val="es-ES_tradnl"/>
        </w:rPr>
        <w:t>lcance</w:t>
      </w:r>
      <w:r w:rsidR="00111F9C" w:rsidRPr="006C0DC6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F04F83" w:rsidRPr="006C0DC6">
        <w:rPr>
          <w:rFonts w:ascii="Arial" w:hAnsi="Arial" w:cs="Arial"/>
          <w:sz w:val="20"/>
          <w:szCs w:val="20"/>
          <w:lang w:val="es-ES_tradnl"/>
        </w:rPr>
        <w:t>(</w:t>
      </w:r>
      <w:r w:rsidRPr="006C0DC6">
        <w:rPr>
          <w:rFonts w:ascii="Arial" w:hAnsi="Arial" w:cs="Arial"/>
          <w:sz w:val="20"/>
          <w:szCs w:val="20"/>
          <w:lang w:val="es-ES_tradnl"/>
        </w:rPr>
        <w:t>1</w:t>
      </w:r>
      <w:r w:rsidR="00C43B30" w:rsidRPr="006C0DC6">
        <w:rPr>
          <w:rFonts w:ascii="Arial" w:hAnsi="Arial" w:cs="Arial"/>
          <w:sz w:val="20"/>
          <w:szCs w:val="20"/>
          <w:lang w:val="es-ES_tradnl"/>
        </w:rPr>
        <w:t>0</w:t>
      </w:r>
      <w:r w:rsidR="00F04F83" w:rsidRPr="006C0DC6">
        <w:rPr>
          <w:rFonts w:ascii="Arial" w:hAnsi="Arial" w:cs="Arial"/>
          <w:sz w:val="20"/>
          <w:szCs w:val="20"/>
          <w:lang w:val="es-ES_tradnl"/>
        </w:rPr>
        <w:t>%).</w:t>
      </w:r>
    </w:p>
    <w:p w14:paraId="1FDA16A7" w14:textId="77777777" w:rsidR="00F04F83" w:rsidRPr="006C0DC6" w:rsidRDefault="00F04F83" w:rsidP="00F611A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CA3BD78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PROPIEDAD INTELECTUAL.</w:t>
      </w:r>
    </w:p>
    <w:p w14:paraId="00A84BEF" w14:textId="77777777" w:rsidR="005433D8" w:rsidRPr="006C0DC6" w:rsidRDefault="005433D8" w:rsidP="00F611A1">
      <w:pPr>
        <w:pStyle w:val="Sinespaciado"/>
        <w:rPr>
          <w:rFonts w:ascii="Arial" w:hAnsi="Arial" w:cs="Arial"/>
          <w:sz w:val="20"/>
          <w:szCs w:val="20"/>
        </w:rPr>
      </w:pPr>
    </w:p>
    <w:p w14:paraId="5375D129" w14:textId="77777777" w:rsidR="008505AB" w:rsidRPr="006C0DC6" w:rsidRDefault="008505AB" w:rsidP="00F611A1">
      <w:pPr>
        <w:pStyle w:val="Sinespaciado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>Los productos y otros materiales resultados de la presente consultoría son de propiedad exclusiva de la entidad contratante y en ningún caso podrán ser utilizadas a nombre particular del oferente a</w:t>
      </w:r>
      <w:r w:rsidR="00111F9C" w:rsidRPr="006C0DC6">
        <w:rPr>
          <w:rFonts w:ascii="Arial" w:hAnsi="Arial" w:cs="Arial"/>
          <w:sz w:val="20"/>
          <w:szCs w:val="20"/>
        </w:rPr>
        <w:t>un cuando este haya concluido la</w:t>
      </w:r>
      <w:r w:rsidRPr="006C0DC6">
        <w:rPr>
          <w:rFonts w:ascii="Arial" w:hAnsi="Arial" w:cs="Arial"/>
          <w:sz w:val="20"/>
          <w:szCs w:val="20"/>
        </w:rPr>
        <w:t xml:space="preserve"> relación contractual según establece el contrato, debiendo por tanto el consultor en todo momento de su trabajo responder y representar a la Fundación Intercultural </w:t>
      </w:r>
      <w:proofErr w:type="spellStart"/>
      <w:r w:rsidRPr="006C0DC6">
        <w:rPr>
          <w:rFonts w:ascii="Arial" w:hAnsi="Arial" w:cs="Arial"/>
          <w:sz w:val="20"/>
          <w:szCs w:val="20"/>
        </w:rPr>
        <w:t>Nor</w:t>
      </w:r>
      <w:proofErr w:type="spellEnd"/>
      <w:r w:rsidRPr="006C0DC6">
        <w:rPr>
          <w:rFonts w:ascii="Arial" w:hAnsi="Arial" w:cs="Arial"/>
          <w:sz w:val="20"/>
          <w:szCs w:val="20"/>
        </w:rPr>
        <w:t xml:space="preserve"> Sud.</w:t>
      </w:r>
    </w:p>
    <w:p w14:paraId="69E5FAB8" w14:textId="77777777" w:rsidR="008505AB" w:rsidRPr="006C0DC6" w:rsidRDefault="008505AB" w:rsidP="00F611A1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6D04E92" w14:textId="77777777" w:rsidR="008C0B41" w:rsidRPr="006C0DC6" w:rsidRDefault="008C0B41" w:rsidP="00F611A1">
      <w:pPr>
        <w:pStyle w:val="Prrafodelista"/>
        <w:numPr>
          <w:ilvl w:val="0"/>
          <w:numId w:val="24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C0DC6">
        <w:rPr>
          <w:rFonts w:ascii="Arial" w:hAnsi="Arial" w:cs="Arial"/>
          <w:b/>
          <w:sz w:val="20"/>
          <w:szCs w:val="20"/>
        </w:rPr>
        <w:t>PLAZO DE PRESENTACIÓN DE PROPUESTAS.</w:t>
      </w:r>
    </w:p>
    <w:p w14:paraId="7062F5D4" w14:textId="77777777" w:rsidR="005433D8" w:rsidRPr="006C0DC6" w:rsidRDefault="005433D8" w:rsidP="00F61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AA29E" w14:textId="0A4AF98C" w:rsidR="00B11225" w:rsidRPr="006C0DC6" w:rsidRDefault="00B11225" w:rsidP="00B1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0DC6">
        <w:rPr>
          <w:rFonts w:ascii="Arial" w:hAnsi="Arial" w:cs="Arial"/>
          <w:sz w:val="20"/>
          <w:szCs w:val="20"/>
        </w:rPr>
        <w:t xml:space="preserve">Los/as proponentes deberán presentar su propuesta técnica y económica más documentación </w:t>
      </w:r>
      <w:proofErr w:type="spellStart"/>
      <w:r w:rsidRPr="006C0DC6">
        <w:rPr>
          <w:rFonts w:ascii="Arial" w:hAnsi="Arial" w:cs="Arial"/>
          <w:sz w:val="20"/>
          <w:szCs w:val="20"/>
        </w:rPr>
        <w:t>respaldatoría</w:t>
      </w:r>
      <w:proofErr w:type="spellEnd"/>
      <w:r w:rsidRPr="006C0DC6">
        <w:rPr>
          <w:rFonts w:ascii="Arial" w:hAnsi="Arial" w:cs="Arial"/>
          <w:sz w:val="20"/>
          <w:szCs w:val="20"/>
        </w:rPr>
        <w:t xml:space="preserve">, con carta de presentación dirigida al Director General de la Fundación Intercultural </w:t>
      </w:r>
      <w:proofErr w:type="spellStart"/>
      <w:r w:rsidRPr="006C0DC6">
        <w:rPr>
          <w:rFonts w:ascii="Arial" w:hAnsi="Arial" w:cs="Arial"/>
          <w:sz w:val="20"/>
          <w:szCs w:val="20"/>
        </w:rPr>
        <w:t>Nor</w:t>
      </w:r>
      <w:proofErr w:type="spellEnd"/>
      <w:r w:rsidRPr="006C0DC6">
        <w:rPr>
          <w:rFonts w:ascii="Arial" w:hAnsi="Arial" w:cs="Arial"/>
          <w:sz w:val="20"/>
          <w:szCs w:val="20"/>
        </w:rPr>
        <w:t xml:space="preserve"> Sud, en formato físico en oficinas de Fundación Intercultural </w:t>
      </w:r>
      <w:proofErr w:type="spellStart"/>
      <w:r w:rsidRPr="006C0DC6">
        <w:rPr>
          <w:rFonts w:ascii="Arial" w:hAnsi="Arial" w:cs="Arial"/>
          <w:sz w:val="20"/>
          <w:szCs w:val="20"/>
        </w:rPr>
        <w:t>Nor</w:t>
      </w:r>
      <w:proofErr w:type="spellEnd"/>
      <w:r w:rsidRPr="006C0DC6">
        <w:rPr>
          <w:rFonts w:ascii="Arial" w:hAnsi="Arial" w:cs="Arial"/>
          <w:sz w:val="20"/>
          <w:szCs w:val="20"/>
        </w:rPr>
        <w:t xml:space="preserve"> Sud, calle 25 de mayo </w:t>
      </w:r>
      <w:proofErr w:type="spellStart"/>
      <w:r w:rsidR="006C0DC6" w:rsidRPr="006C0DC6">
        <w:rPr>
          <w:rFonts w:ascii="Arial" w:hAnsi="Arial" w:cs="Arial"/>
          <w:sz w:val="20"/>
          <w:szCs w:val="20"/>
        </w:rPr>
        <w:t>N°</w:t>
      </w:r>
      <w:proofErr w:type="spellEnd"/>
      <w:r w:rsidR="006C0DC6" w:rsidRPr="006C0DC6">
        <w:rPr>
          <w:rFonts w:ascii="Arial" w:hAnsi="Arial" w:cs="Arial"/>
          <w:sz w:val="20"/>
          <w:szCs w:val="20"/>
        </w:rPr>
        <w:t xml:space="preserve"> 6, hasta el día 1</w:t>
      </w:r>
      <w:r w:rsidR="005D11D5">
        <w:rPr>
          <w:rFonts w:ascii="Arial" w:hAnsi="Arial" w:cs="Arial"/>
          <w:sz w:val="20"/>
          <w:szCs w:val="20"/>
        </w:rPr>
        <w:t>2</w:t>
      </w:r>
      <w:r w:rsidR="006C0DC6" w:rsidRPr="006C0DC6">
        <w:rPr>
          <w:rFonts w:ascii="Arial" w:hAnsi="Arial" w:cs="Arial"/>
          <w:sz w:val="20"/>
          <w:szCs w:val="20"/>
        </w:rPr>
        <w:t xml:space="preserve"> de Abril</w:t>
      </w:r>
      <w:r w:rsidRPr="006C0DC6">
        <w:rPr>
          <w:rFonts w:ascii="Arial" w:hAnsi="Arial" w:cs="Arial"/>
          <w:sz w:val="20"/>
          <w:szCs w:val="20"/>
        </w:rPr>
        <w:t xml:space="preserve"> del 2024 a horas 1</w:t>
      </w:r>
      <w:r w:rsidR="005D11D5">
        <w:rPr>
          <w:rFonts w:ascii="Arial" w:hAnsi="Arial" w:cs="Arial"/>
          <w:sz w:val="20"/>
          <w:szCs w:val="20"/>
        </w:rPr>
        <w:t>8</w:t>
      </w:r>
      <w:r w:rsidRPr="006C0DC6">
        <w:rPr>
          <w:rFonts w:ascii="Arial" w:hAnsi="Arial" w:cs="Arial"/>
          <w:sz w:val="20"/>
          <w:szCs w:val="20"/>
        </w:rPr>
        <w:t xml:space="preserve">:00; en función a la invitación pública de fecha </w:t>
      </w:r>
      <w:r w:rsidR="005D11D5">
        <w:rPr>
          <w:rFonts w:ascii="Arial" w:hAnsi="Arial" w:cs="Arial"/>
          <w:sz w:val="20"/>
          <w:szCs w:val="20"/>
        </w:rPr>
        <w:t xml:space="preserve">07 </w:t>
      </w:r>
      <w:r w:rsidR="006C0DC6" w:rsidRPr="006C0DC6">
        <w:rPr>
          <w:rFonts w:ascii="Arial" w:hAnsi="Arial" w:cs="Arial"/>
          <w:sz w:val="20"/>
          <w:szCs w:val="20"/>
        </w:rPr>
        <w:t>de Abril</w:t>
      </w:r>
      <w:r w:rsidRPr="006C0DC6">
        <w:rPr>
          <w:rFonts w:ascii="Arial" w:hAnsi="Arial" w:cs="Arial"/>
          <w:sz w:val="20"/>
          <w:szCs w:val="20"/>
        </w:rPr>
        <w:t xml:space="preserve"> de 2024, realizada por la Entidad Contratante.</w:t>
      </w:r>
    </w:p>
    <w:p w14:paraId="32A69815" w14:textId="77777777" w:rsidR="008505AB" w:rsidRPr="006C0DC6" w:rsidRDefault="008505AB" w:rsidP="00B11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505AB" w:rsidRPr="006C0DC6" w:rsidSect="00AB5921">
      <w:footerReference w:type="default" r:id="rId11"/>
      <w:pgSz w:w="11906" w:h="16838"/>
      <w:pgMar w:top="1191" w:right="1191" w:bottom="1191" w:left="147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DA72" w14:textId="77777777" w:rsidR="00AB5921" w:rsidRDefault="00AB5921" w:rsidP="00F55FEC">
      <w:pPr>
        <w:spacing w:after="0" w:line="240" w:lineRule="auto"/>
      </w:pPr>
      <w:r>
        <w:separator/>
      </w:r>
    </w:p>
  </w:endnote>
  <w:endnote w:type="continuationSeparator" w:id="0">
    <w:p w14:paraId="124F28DA" w14:textId="77777777" w:rsidR="00AB5921" w:rsidRDefault="00AB5921" w:rsidP="00F5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526125"/>
      <w:docPartObj>
        <w:docPartGallery w:val="Page Numbers (Bottom of Page)"/>
        <w:docPartUnique/>
      </w:docPartObj>
    </w:sdtPr>
    <w:sdtContent>
      <w:p w14:paraId="20312747" w14:textId="2E2F037E" w:rsidR="005433D8" w:rsidRDefault="00A34189">
        <w:pPr>
          <w:pStyle w:val="Piedepgina"/>
          <w:jc w:val="right"/>
        </w:pPr>
        <w:r>
          <w:fldChar w:fldCharType="begin"/>
        </w:r>
        <w:r w:rsidR="005433D8">
          <w:instrText>PAGE   \* MERGEFORMAT</w:instrText>
        </w:r>
        <w:r>
          <w:fldChar w:fldCharType="separate"/>
        </w:r>
        <w:r w:rsidR="004A4E45">
          <w:rPr>
            <w:noProof/>
          </w:rPr>
          <w:t>2</w:t>
        </w:r>
        <w:r>
          <w:fldChar w:fldCharType="end"/>
        </w:r>
      </w:p>
    </w:sdtContent>
  </w:sdt>
  <w:p w14:paraId="18BC8A5D" w14:textId="77777777" w:rsidR="00F55FEC" w:rsidRDefault="00F55F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A7D9" w14:textId="77777777" w:rsidR="00AB5921" w:rsidRDefault="00AB5921" w:rsidP="00F55FEC">
      <w:pPr>
        <w:spacing w:after="0" w:line="240" w:lineRule="auto"/>
      </w:pPr>
      <w:r>
        <w:separator/>
      </w:r>
    </w:p>
  </w:footnote>
  <w:footnote w:type="continuationSeparator" w:id="0">
    <w:p w14:paraId="2BE95126" w14:textId="77777777" w:rsidR="00AB5921" w:rsidRDefault="00AB5921" w:rsidP="00F5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CE9"/>
    <w:multiLevelType w:val="hybridMultilevel"/>
    <w:tmpl w:val="BB4A8F16"/>
    <w:lvl w:ilvl="0" w:tplc="E58EF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ED5"/>
    <w:multiLevelType w:val="hybridMultilevel"/>
    <w:tmpl w:val="D4A20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1BE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FD61A3"/>
    <w:multiLevelType w:val="hybridMultilevel"/>
    <w:tmpl w:val="D9203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3B2F3C"/>
    <w:multiLevelType w:val="hybridMultilevel"/>
    <w:tmpl w:val="B406D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778D"/>
    <w:multiLevelType w:val="hybridMultilevel"/>
    <w:tmpl w:val="4BFC8486"/>
    <w:lvl w:ilvl="0" w:tplc="E910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B14B4"/>
    <w:multiLevelType w:val="multilevel"/>
    <w:tmpl w:val="D0AAC466"/>
    <w:lvl w:ilvl="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E55806"/>
    <w:multiLevelType w:val="hybridMultilevel"/>
    <w:tmpl w:val="4AAC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04244"/>
    <w:multiLevelType w:val="hybridMultilevel"/>
    <w:tmpl w:val="EBC8FDA0"/>
    <w:lvl w:ilvl="0" w:tplc="04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FCD5D37"/>
    <w:multiLevelType w:val="hybridMultilevel"/>
    <w:tmpl w:val="81E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61DDD"/>
    <w:multiLevelType w:val="hybridMultilevel"/>
    <w:tmpl w:val="A6EC315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67680"/>
    <w:multiLevelType w:val="hybridMultilevel"/>
    <w:tmpl w:val="118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58C"/>
    <w:multiLevelType w:val="hybridMultilevel"/>
    <w:tmpl w:val="A6EC315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317B"/>
    <w:multiLevelType w:val="hybridMultilevel"/>
    <w:tmpl w:val="E7C86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A2A60"/>
    <w:multiLevelType w:val="hybridMultilevel"/>
    <w:tmpl w:val="E51602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805"/>
    <w:multiLevelType w:val="hybridMultilevel"/>
    <w:tmpl w:val="6882B9B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2FAB6CBB"/>
    <w:multiLevelType w:val="hybridMultilevel"/>
    <w:tmpl w:val="3CF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63DF3"/>
    <w:multiLevelType w:val="hybridMultilevel"/>
    <w:tmpl w:val="99860F4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23CBA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9F116C"/>
    <w:multiLevelType w:val="hybridMultilevel"/>
    <w:tmpl w:val="64044258"/>
    <w:lvl w:ilvl="0" w:tplc="691A9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3E0D"/>
    <w:multiLevelType w:val="hybridMultilevel"/>
    <w:tmpl w:val="6854D518"/>
    <w:lvl w:ilvl="0" w:tplc="E910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40A8A"/>
    <w:multiLevelType w:val="hybridMultilevel"/>
    <w:tmpl w:val="327ACB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F2739"/>
    <w:multiLevelType w:val="hybridMultilevel"/>
    <w:tmpl w:val="EBC8FDA0"/>
    <w:lvl w:ilvl="0" w:tplc="04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E3710C6"/>
    <w:multiLevelType w:val="hybridMultilevel"/>
    <w:tmpl w:val="ADF63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07A39"/>
    <w:multiLevelType w:val="hybridMultilevel"/>
    <w:tmpl w:val="A0FC89AA"/>
    <w:lvl w:ilvl="0" w:tplc="A1C69B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7ADD"/>
    <w:multiLevelType w:val="hybridMultilevel"/>
    <w:tmpl w:val="4BFC8486"/>
    <w:lvl w:ilvl="0" w:tplc="E910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3072E"/>
    <w:multiLevelType w:val="hybridMultilevel"/>
    <w:tmpl w:val="4F90BBFA"/>
    <w:lvl w:ilvl="0" w:tplc="AA003B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279D1"/>
    <w:multiLevelType w:val="hybridMultilevel"/>
    <w:tmpl w:val="4BFC8486"/>
    <w:lvl w:ilvl="0" w:tplc="E910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778E"/>
    <w:multiLevelType w:val="multilevel"/>
    <w:tmpl w:val="559843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3419E9"/>
    <w:multiLevelType w:val="hybridMultilevel"/>
    <w:tmpl w:val="6BAAD25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42E0D"/>
    <w:multiLevelType w:val="hybridMultilevel"/>
    <w:tmpl w:val="BBF64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635BC"/>
    <w:multiLevelType w:val="hybridMultilevel"/>
    <w:tmpl w:val="A8CE9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778F6"/>
    <w:multiLevelType w:val="hybridMultilevel"/>
    <w:tmpl w:val="B1768A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D534F9"/>
    <w:multiLevelType w:val="hybridMultilevel"/>
    <w:tmpl w:val="D8B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F630A"/>
    <w:multiLevelType w:val="hybridMultilevel"/>
    <w:tmpl w:val="BB4A8F16"/>
    <w:lvl w:ilvl="0" w:tplc="E58EF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70D2"/>
    <w:multiLevelType w:val="hybridMultilevel"/>
    <w:tmpl w:val="EAC2D44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E372ADC"/>
    <w:multiLevelType w:val="hybridMultilevel"/>
    <w:tmpl w:val="041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525CA"/>
    <w:multiLevelType w:val="hybridMultilevel"/>
    <w:tmpl w:val="FA9006A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8FC665D"/>
    <w:multiLevelType w:val="hybridMultilevel"/>
    <w:tmpl w:val="4370A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0725"/>
    <w:multiLevelType w:val="hybridMultilevel"/>
    <w:tmpl w:val="BB4A8F16"/>
    <w:lvl w:ilvl="0" w:tplc="E58EF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54450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6D286216"/>
    <w:multiLevelType w:val="hybridMultilevel"/>
    <w:tmpl w:val="4004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11010"/>
    <w:multiLevelType w:val="hybridMultilevel"/>
    <w:tmpl w:val="1DA0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7030C"/>
    <w:multiLevelType w:val="multilevel"/>
    <w:tmpl w:val="66B6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A222C46"/>
    <w:multiLevelType w:val="hybridMultilevel"/>
    <w:tmpl w:val="2BB0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50241"/>
    <w:multiLevelType w:val="hybridMultilevel"/>
    <w:tmpl w:val="76E8059A"/>
    <w:lvl w:ilvl="0" w:tplc="ED1E338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3029915">
    <w:abstractNumId w:val="34"/>
  </w:num>
  <w:num w:numId="2" w16cid:durableId="520632375">
    <w:abstractNumId w:val="25"/>
  </w:num>
  <w:num w:numId="3" w16cid:durableId="1273827143">
    <w:abstractNumId w:val="0"/>
  </w:num>
  <w:num w:numId="4" w16cid:durableId="776096573">
    <w:abstractNumId w:val="5"/>
  </w:num>
  <w:num w:numId="5" w16cid:durableId="669717565">
    <w:abstractNumId w:val="40"/>
  </w:num>
  <w:num w:numId="6" w16cid:durableId="945230751">
    <w:abstractNumId w:val="27"/>
  </w:num>
  <w:num w:numId="7" w16cid:durableId="78454695">
    <w:abstractNumId w:val="20"/>
  </w:num>
  <w:num w:numId="8" w16cid:durableId="1215845887">
    <w:abstractNumId w:val="32"/>
  </w:num>
  <w:num w:numId="9" w16cid:durableId="1348216947">
    <w:abstractNumId w:val="17"/>
  </w:num>
  <w:num w:numId="10" w16cid:durableId="860432489">
    <w:abstractNumId w:val="1"/>
  </w:num>
  <w:num w:numId="11" w16cid:durableId="1531726832">
    <w:abstractNumId w:val="13"/>
  </w:num>
  <w:num w:numId="12" w16cid:durableId="97217823">
    <w:abstractNumId w:val="30"/>
  </w:num>
  <w:num w:numId="13" w16cid:durableId="415908021">
    <w:abstractNumId w:val="35"/>
  </w:num>
  <w:num w:numId="14" w16cid:durableId="2083864594">
    <w:abstractNumId w:val="38"/>
  </w:num>
  <w:num w:numId="15" w16cid:durableId="414325651">
    <w:abstractNumId w:val="4"/>
  </w:num>
  <w:num w:numId="16" w16cid:durableId="895315284">
    <w:abstractNumId w:val="14"/>
  </w:num>
  <w:num w:numId="17" w16cid:durableId="124979269">
    <w:abstractNumId w:val="21"/>
  </w:num>
  <w:num w:numId="18" w16cid:durableId="1315916880">
    <w:abstractNumId w:val="39"/>
  </w:num>
  <w:num w:numId="19" w16cid:durableId="1269585536">
    <w:abstractNumId w:val="15"/>
  </w:num>
  <w:num w:numId="20" w16cid:durableId="1163469400">
    <w:abstractNumId w:val="22"/>
  </w:num>
  <w:num w:numId="21" w16cid:durableId="1627737316">
    <w:abstractNumId w:val="8"/>
  </w:num>
  <w:num w:numId="22" w16cid:durableId="1975911001">
    <w:abstractNumId w:val="29"/>
  </w:num>
  <w:num w:numId="23" w16cid:durableId="129061017">
    <w:abstractNumId w:val="10"/>
  </w:num>
  <w:num w:numId="24" w16cid:durableId="1291472146">
    <w:abstractNumId w:val="28"/>
  </w:num>
  <w:num w:numId="25" w16cid:durableId="1754161205">
    <w:abstractNumId w:val="12"/>
  </w:num>
  <w:num w:numId="26" w16cid:durableId="1100370202">
    <w:abstractNumId w:val="19"/>
  </w:num>
  <w:num w:numId="27" w16cid:durableId="1506170414">
    <w:abstractNumId w:val="6"/>
  </w:num>
  <w:num w:numId="28" w16cid:durableId="942959807">
    <w:abstractNumId w:val="23"/>
  </w:num>
  <w:num w:numId="29" w16cid:durableId="776371946">
    <w:abstractNumId w:val="31"/>
  </w:num>
  <w:num w:numId="30" w16cid:durableId="1117338744">
    <w:abstractNumId w:val="3"/>
  </w:num>
  <w:num w:numId="31" w16cid:durableId="1145195762">
    <w:abstractNumId w:val="18"/>
  </w:num>
  <w:num w:numId="32" w16cid:durableId="435948608">
    <w:abstractNumId w:val="41"/>
  </w:num>
  <w:num w:numId="33" w16cid:durableId="1464616458">
    <w:abstractNumId w:val="44"/>
  </w:num>
  <w:num w:numId="34" w16cid:durableId="1072123937">
    <w:abstractNumId w:val="2"/>
  </w:num>
  <w:num w:numId="35" w16cid:durableId="1672441563">
    <w:abstractNumId w:val="33"/>
  </w:num>
  <w:num w:numId="36" w16cid:durableId="2027903200">
    <w:abstractNumId w:val="9"/>
  </w:num>
  <w:num w:numId="37" w16cid:durableId="881551136">
    <w:abstractNumId w:val="16"/>
  </w:num>
  <w:num w:numId="38" w16cid:durableId="1122919199">
    <w:abstractNumId w:val="7"/>
  </w:num>
  <w:num w:numId="39" w16cid:durableId="1387416306">
    <w:abstractNumId w:val="36"/>
  </w:num>
  <w:num w:numId="40" w16cid:durableId="887300762">
    <w:abstractNumId w:val="46"/>
  </w:num>
  <w:num w:numId="41" w16cid:durableId="615068039">
    <w:abstractNumId w:val="24"/>
  </w:num>
  <w:num w:numId="42" w16cid:durableId="282542349">
    <w:abstractNumId w:val="45"/>
  </w:num>
  <w:num w:numId="43" w16cid:durableId="712340195">
    <w:abstractNumId w:val="26"/>
  </w:num>
  <w:num w:numId="44" w16cid:durableId="2093551842">
    <w:abstractNumId w:val="37"/>
  </w:num>
  <w:num w:numId="45" w16cid:durableId="781075014">
    <w:abstractNumId w:val="11"/>
  </w:num>
  <w:num w:numId="46" w16cid:durableId="40860353">
    <w:abstractNumId w:val="42"/>
  </w:num>
  <w:num w:numId="47" w16cid:durableId="200955659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7A"/>
    <w:rsid w:val="0000395D"/>
    <w:rsid w:val="000360A1"/>
    <w:rsid w:val="00043CEE"/>
    <w:rsid w:val="00053265"/>
    <w:rsid w:val="0006156D"/>
    <w:rsid w:val="0006279B"/>
    <w:rsid w:val="00062EDB"/>
    <w:rsid w:val="00064225"/>
    <w:rsid w:val="00064475"/>
    <w:rsid w:val="00074161"/>
    <w:rsid w:val="0008721D"/>
    <w:rsid w:val="000B50AC"/>
    <w:rsid w:val="000D22BE"/>
    <w:rsid w:val="000E3006"/>
    <w:rsid w:val="000E63A2"/>
    <w:rsid w:val="00100EC0"/>
    <w:rsid w:val="00103C4C"/>
    <w:rsid w:val="00104F87"/>
    <w:rsid w:val="001115FA"/>
    <w:rsid w:val="00111F9C"/>
    <w:rsid w:val="00117A6E"/>
    <w:rsid w:val="001232A0"/>
    <w:rsid w:val="001269B3"/>
    <w:rsid w:val="00133D42"/>
    <w:rsid w:val="0016284D"/>
    <w:rsid w:val="00164417"/>
    <w:rsid w:val="0017710B"/>
    <w:rsid w:val="001870F0"/>
    <w:rsid w:val="0019258E"/>
    <w:rsid w:val="001A3AD2"/>
    <w:rsid w:val="001A54E2"/>
    <w:rsid w:val="001B006E"/>
    <w:rsid w:val="001C0CEB"/>
    <w:rsid w:val="001C7B98"/>
    <w:rsid w:val="001E497F"/>
    <w:rsid w:val="001F7840"/>
    <w:rsid w:val="00205B7E"/>
    <w:rsid w:val="00207E75"/>
    <w:rsid w:val="002171C8"/>
    <w:rsid w:val="00232363"/>
    <w:rsid w:val="00265D95"/>
    <w:rsid w:val="00267908"/>
    <w:rsid w:val="00274251"/>
    <w:rsid w:val="00275B51"/>
    <w:rsid w:val="002800D1"/>
    <w:rsid w:val="00281807"/>
    <w:rsid w:val="00284E7A"/>
    <w:rsid w:val="002863E1"/>
    <w:rsid w:val="002A6E28"/>
    <w:rsid w:val="002A6EB0"/>
    <w:rsid w:val="002B097E"/>
    <w:rsid w:val="002B4716"/>
    <w:rsid w:val="002B7476"/>
    <w:rsid w:val="002B77DA"/>
    <w:rsid w:val="002C2103"/>
    <w:rsid w:val="002D51C8"/>
    <w:rsid w:val="002D6429"/>
    <w:rsid w:val="002D7D1C"/>
    <w:rsid w:val="002F1643"/>
    <w:rsid w:val="002F5B96"/>
    <w:rsid w:val="00300F06"/>
    <w:rsid w:val="00307A21"/>
    <w:rsid w:val="00317151"/>
    <w:rsid w:val="00317F64"/>
    <w:rsid w:val="00325AC2"/>
    <w:rsid w:val="003268CD"/>
    <w:rsid w:val="0033469C"/>
    <w:rsid w:val="00341396"/>
    <w:rsid w:val="00344E76"/>
    <w:rsid w:val="00370189"/>
    <w:rsid w:val="00370831"/>
    <w:rsid w:val="003766FB"/>
    <w:rsid w:val="00385254"/>
    <w:rsid w:val="003933B4"/>
    <w:rsid w:val="0039645C"/>
    <w:rsid w:val="0039675F"/>
    <w:rsid w:val="003A35B2"/>
    <w:rsid w:val="003A3A48"/>
    <w:rsid w:val="003A5DA0"/>
    <w:rsid w:val="003B0494"/>
    <w:rsid w:val="003B3716"/>
    <w:rsid w:val="003C7CFE"/>
    <w:rsid w:val="003D4225"/>
    <w:rsid w:val="003E585D"/>
    <w:rsid w:val="003F1413"/>
    <w:rsid w:val="004019B9"/>
    <w:rsid w:val="004048F7"/>
    <w:rsid w:val="00413A35"/>
    <w:rsid w:val="00414813"/>
    <w:rsid w:val="00424D48"/>
    <w:rsid w:val="004306F7"/>
    <w:rsid w:val="00432C81"/>
    <w:rsid w:val="004332AA"/>
    <w:rsid w:val="00435ADA"/>
    <w:rsid w:val="00436996"/>
    <w:rsid w:val="004418E1"/>
    <w:rsid w:val="00451D97"/>
    <w:rsid w:val="00453F61"/>
    <w:rsid w:val="0046063E"/>
    <w:rsid w:val="00472D8C"/>
    <w:rsid w:val="00475A4C"/>
    <w:rsid w:val="004763C6"/>
    <w:rsid w:val="004942B6"/>
    <w:rsid w:val="004951E0"/>
    <w:rsid w:val="004A4E45"/>
    <w:rsid w:val="004B2672"/>
    <w:rsid w:val="004B56E1"/>
    <w:rsid w:val="004C4B82"/>
    <w:rsid w:val="004C6CD5"/>
    <w:rsid w:val="004D3F56"/>
    <w:rsid w:val="004F07AA"/>
    <w:rsid w:val="004F2C15"/>
    <w:rsid w:val="00501A10"/>
    <w:rsid w:val="00504093"/>
    <w:rsid w:val="0050421D"/>
    <w:rsid w:val="0050481E"/>
    <w:rsid w:val="005217B1"/>
    <w:rsid w:val="00522A2A"/>
    <w:rsid w:val="00532494"/>
    <w:rsid w:val="005433D8"/>
    <w:rsid w:val="00557E53"/>
    <w:rsid w:val="00561CBB"/>
    <w:rsid w:val="00563017"/>
    <w:rsid w:val="005766BC"/>
    <w:rsid w:val="00581879"/>
    <w:rsid w:val="00585E91"/>
    <w:rsid w:val="00594E3A"/>
    <w:rsid w:val="005A00C1"/>
    <w:rsid w:val="005A05B0"/>
    <w:rsid w:val="005D11D5"/>
    <w:rsid w:val="005D5375"/>
    <w:rsid w:val="005F0BD2"/>
    <w:rsid w:val="005F5FEC"/>
    <w:rsid w:val="006002D8"/>
    <w:rsid w:val="00610BA1"/>
    <w:rsid w:val="0061173B"/>
    <w:rsid w:val="00614BC5"/>
    <w:rsid w:val="006151B6"/>
    <w:rsid w:val="00626A9D"/>
    <w:rsid w:val="00633880"/>
    <w:rsid w:val="006341A9"/>
    <w:rsid w:val="00637D99"/>
    <w:rsid w:val="00657EBD"/>
    <w:rsid w:val="006619EC"/>
    <w:rsid w:val="00665BCD"/>
    <w:rsid w:val="00666776"/>
    <w:rsid w:val="0067240D"/>
    <w:rsid w:val="00684CDB"/>
    <w:rsid w:val="006B6A2F"/>
    <w:rsid w:val="006C0DC6"/>
    <w:rsid w:val="006C6751"/>
    <w:rsid w:val="006D588C"/>
    <w:rsid w:val="006D6281"/>
    <w:rsid w:val="006E575B"/>
    <w:rsid w:val="006E6A76"/>
    <w:rsid w:val="006F27AC"/>
    <w:rsid w:val="0070461D"/>
    <w:rsid w:val="00704643"/>
    <w:rsid w:val="00706171"/>
    <w:rsid w:val="0070657D"/>
    <w:rsid w:val="00717851"/>
    <w:rsid w:val="00721426"/>
    <w:rsid w:val="00721B1C"/>
    <w:rsid w:val="0072354F"/>
    <w:rsid w:val="007250C2"/>
    <w:rsid w:val="00756A52"/>
    <w:rsid w:val="00770D92"/>
    <w:rsid w:val="00797AB5"/>
    <w:rsid w:val="007A1CF0"/>
    <w:rsid w:val="007B0369"/>
    <w:rsid w:val="007B096D"/>
    <w:rsid w:val="007B54D5"/>
    <w:rsid w:val="007E1BA1"/>
    <w:rsid w:val="007E33CA"/>
    <w:rsid w:val="007E78E4"/>
    <w:rsid w:val="007F2D8D"/>
    <w:rsid w:val="00800802"/>
    <w:rsid w:val="00800819"/>
    <w:rsid w:val="0080348E"/>
    <w:rsid w:val="0080485D"/>
    <w:rsid w:val="00810C77"/>
    <w:rsid w:val="00811DAF"/>
    <w:rsid w:val="00822424"/>
    <w:rsid w:val="00830E21"/>
    <w:rsid w:val="00834247"/>
    <w:rsid w:val="008505AB"/>
    <w:rsid w:val="008533FB"/>
    <w:rsid w:val="00856EC5"/>
    <w:rsid w:val="00867C7C"/>
    <w:rsid w:val="00870BD0"/>
    <w:rsid w:val="00871988"/>
    <w:rsid w:val="008862F5"/>
    <w:rsid w:val="00891202"/>
    <w:rsid w:val="008915A5"/>
    <w:rsid w:val="00892443"/>
    <w:rsid w:val="008940CC"/>
    <w:rsid w:val="00894944"/>
    <w:rsid w:val="008A1D57"/>
    <w:rsid w:val="008A3D44"/>
    <w:rsid w:val="008A7C6F"/>
    <w:rsid w:val="008B116E"/>
    <w:rsid w:val="008C0B41"/>
    <w:rsid w:val="008C2339"/>
    <w:rsid w:val="008C3A95"/>
    <w:rsid w:val="008D1EC2"/>
    <w:rsid w:val="008E7018"/>
    <w:rsid w:val="009039A6"/>
    <w:rsid w:val="0090609D"/>
    <w:rsid w:val="00920E06"/>
    <w:rsid w:val="00926403"/>
    <w:rsid w:val="00930EFF"/>
    <w:rsid w:val="0093406A"/>
    <w:rsid w:val="00934B76"/>
    <w:rsid w:val="00954287"/>
    <w:rsid w:val="00955BD4"/>
    <w:rsid w:val="00962672"/>
    <w:rsid w:val="00976DDD"/>
    <w:rsid w:val="00980530"/>
    <w:rsid w:val="009817B9"/>
    <w:rsid w:val="009872AA"/>
    <w:rsid w:val="009A5AAE"/>
    <w:rsid w:val="009B71AB"/>
    <w:rsid w:val="009C6352"/>
    <w:rsid w:val="009D041D"/>
    <w:rsid w:val="009D2159"/>
    <w:rsid w:val="00A01757"/>
    <w:rsid w:val="00A22A7B"/>
    <w:rsid w:val="00A34189"/>
    <w:rsid w:val="00A3511E"/>
    <w:rsid w:val="00A36BA7"/>
    <w:rsid w:val="00A41E0A"/>
    <w:rsid w:val="00A4267F"/>
    <w:rsid w:val="00A4709B"/>
    <w:rsid w:val="00A55E57"/>
    <w:rsid w:val="00A95E72"/>
    <w:rsid w:val="00AB5256"/>
    <w:rsid w:val="00AB5921"/>
    <w:rsid w:val="00AC35F5"/>
    <w:rsid w:val="00AD3B1F"/>
    <w:rsid w:val="00AE181A"/>
    <w:rsid w:val="00AE192B"/>
    <w:rsid w:val="00AE4B3E"/>
    <w:rsid w:val="00AF606D"/>
    <w:rsid w:val="00B11225"/>
    <w:rsid w:val="00B2108E"/>
    <w:rsid w:val="00B46AB6"/>
    <w:rsid w:val="00B717E4"/>
    <w:rsid w:val="00B73A80"/>
    <w:rsid w:val="00B74E1D"/>
    <w:rsid w:val="00B83032"/>
    <w:rsid w:val="00B839EB"/>
    <w:rsid w:val="00B85468"/>
    <w:rsid w:val="00B856F6"/>
    <w:rsid w:val="00B85E4E"/>
    <w:rsid w:val="00BA00D4"/>
    <w:rsid w:val="00BA04E9"/>
    <w:rsid w:val="00BA093E"/>
    <w:rsid w:val="00BA456F"/>
    <w:rsid w:val="00BC4B5E"/>
    <w:rsid w:val="00BD0999"/>
    <w:rsid w:val="00BD0CC1"/>
    <w:rsid w:val="00BD2968"/>
    <w:rsid w:val="00BD5D47"/>
    <w:rsid w:val="00BE4F7E"/>
    <w:rsid w:val="00BF319B"/>
    <w:rsid w:val="00BF7054"/>
    <w:rsid w:val="00C00670"/>
    <w:rsid w:val="00C00E18"/>
    <w:rsid w:val="00C07010"/>
    <w:rsid w:val="00C11971"/>
    <w:rsid w:val="00C12CFE"/>
    <w:rsid w:val="00C41C46"/>
    <w:rsid w:val="00C43B30"/>
    <w:rsid w:val="00C632D1"/>
    <w:rsid w:val="00C70DAF"/>
    <w:rsid w:val="00C71D72"/>
    <w:rsid w:val="00C81906"/>
    <w:rsid w:val="00C909B2"/>
    <w:rsid w:val="00CA5F2E"/>
    <w:rsid w:val="00CA7D83"/>
    <w:rsid w:val="00CB4D8D"/>
    <w:rsid w:val="00CD6391"/>
    <w:rsid w:val="00CF16E2"/>
    <w:rsid w:val="00D0115E"/>
    <w:rsid w:val="00D17E2B"/>
    <w:rsid w:val="00D21F46"/>
    <w:rsid w:val="00D2245F"/>
    <w:rsid w:val="00D26638"/>
    <w:rsid w:val="00D31D9A"/>
    <w:rsid w:val="00D31F28"/>
    <w:rsid w:val="00D368FF"/>
    <w:rsid w:val="00D41AC4"/>
    <w:rsid w:val="00D4314F"/>
    <w:rsid w:val="00D43F14"/>
    <w:rsid w:val="00D47FB9"/>
    <w:rsid w:val="00D60473"/>
    <w:rsid w:val="00D71114"/>
    <w:rsid w:val="00D83AF6"/>
    <w:rsid w:val="00D85E49"/>
    <w:rsid w:val="00D87C62"/>
    <w:rsid w:val="00D9260B"/>
    <w:rsid w:val="00D93F09"/>
    <w:rsid w:val="00D96D49"/>
    <w:rsid w:val="00DA21D4"/>
    <w:rsid w:val="00DA4FE8"/>
    <w:rsid w:val="00DB27F9"/>
    <w:rsid w:val="00DD1F08"/>
    <w:rsid w:val="00DE237F"/>
    <w:rsid w:val="00DE41BF"/>
    <w:rsid w:val="00E15D2F"/>
    <w:rsid w:val="00E1725C"/>
    <w:rsid w:val="00E225E3"/>
    <w:rsid w:val="00E27FC4"/>
    <w:rsid w:val="00E302BB"/>
    <w:rsid w:val="00E3447D"/>
    <w:rsid w:val="00E42496"/>
    <w:rsid w:val="00E42CBE"/>
    <w:rsid w:val="00E53C90"/>
    <w:rsid w:val="00E5536D"/>
    <w:rsid w:val="00E6201E"/>
    <w:rsid w:val="00E62B2B"/>
    <w:rsid w:val="00E97164"/>
    <w:rsid w:val="00EA3D59"/>
    <w:rsid w:val="00EA56DC"/>
    <w:rsid w:val="00EA7212"/>
    <w:rsid w:val="00EF0F97"/>
    <w:rsid w:val="00EF7C56"/>
    <w:rsid w:val="00F04F83"/>
    <w:rsid w:val="00F11BEF"/>
    <w:rsid w:val="00F14D83"/>
    <w:rsid w:val="00F22327"/>
    <w:rsid w:val="00F250A8"/>
    <w:rsid w:val="00F26050"/>
    <w:rsid w:val="00F36A89"/>
    <w:rsid w:val="00F4529B"/>
    <w:rsid w:val="00F475C2"/>
    <w:rsid w:val="00F479EE"/>
    <w:rsid w:val="00F50429"/>
    <w:rsid w:val="00F52A96"/>
    <w:rsid w:val="00F55FEC"/>
    <w:rsid w:val="00F57D6D"/>
    <w:rsid w:val="00F611A1"/>
    <w:rsid w:val="00F61D5C"/>
    <w:rsid w:val="00F656D5"/>
    <w:rsid w:val="00F72B18"/>
    <w:rsid w:val="00F84E77"/>
    <w:rsid w:val="00F93D54"/>
    <w:rsid w:val="00F956E3"/>
    <w:rsid w:val="00FA60C4"/>
    <w:rsid w:val="00FB0572"/>
    <w:rsid w:val="00FB0C92"/>
    <w:rsid w:val="00FB2681"/>
    <w:rsid w:val="00FC0EB7"/>
    <w:rsid w:val="00FC5B9C"/>
    <w:rsid w:val="00FD06EA"/>
    <w:rsid w:val="00FD4137"/>
    <w:rsid w:val="00FE0B13"/>
    <w:rsid w:val="00FE490E"/>
    <w:rsid w:val="00FE4D9B"/>
    <w:rsid w:val="00FF02BD"/>
    <w:rsid w:val="00FF3727"/>
    <w:rsid w:val="00FF39C1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F47E1"/>
  <w15:docId w15:val="{1B2F31AA-3484-4194-A873-EC710CC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62"/>
  </w:style>
  <w:style w:type="paragraph" w:styleId="Ttulo1">
    <w:name w:val="heading 1"/>
    <w:basedOn w:val="Normal"/>
    <w:next w:val="Normal"/>
    <w:link w:val="Ttulo1Car"/>
    <w:uiPriority w:val="9"/>
    <w:qFormat/>
    <w:rsid w:val="0028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284E7A"/>
    <w:pPr>
      <w:ind w:left="720"/>
      <w:contextualSpacing/>
    </w:pPr>
  </w:style>
  <w:style w:type="paragraph" w:styleId="Ttulo">
    <w:name w:val="Title"/>
    <w:basedOn w:val="Normal"/>
    <w:link w:val="TtuloCar"/>
    <w:qFormat/>
    <w:rsid w:val="00D7111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D71114"/>
    <w:rPr>
      <w:rFonts w:ascii="Times New Roman" w:eastAsia="Times New Roman" w:hAnsi="Times New Roman" w:cs="Times New Roman"/>
      <w:b/>
      <w:bCs/>
      <w:kern w:val="28"/>
      <w:sz w:val="20"/>
      <w:szCs w:val="32"/>
    </w:rPr>
  </w:style>
  <w:style w:type="paragraph" w:styleId="Sinespaciado">
    <w:name w:val="No Spacing"/>
    <w:uiPriority w:val="1"/>
    <w:qFormat/>
    <w:rsid w:val="00557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C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9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5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FEC"/>
  </w:style>
  <w:style w:type="paragraph" w:styleId="Piedepgina">
    <w:name w:val="footer"/>
    <w:basedOn w:val="Normal"/>
    <w:link w:val="PiedepginaCar"/>
    <w:uiPriority w:val="99"/>
    <w:unhideWhenUsed/>
    <w:rsid w:val="00F55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FEC"/>
  </w:style>
  <w:style w:type="paragraph" w:styleId="Textodeglobo">
    <w:name w:val="Balloon Text"/>
    <w:basedOn w:val="Normal"/>
    <w:link w:val="TextodegloboCar"/>
    <w:uiPriority w:val="99"/>
    <w:semiHidden/>
    <w:unhideWhenUsed/>
    <w:rsid w:val="002A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E2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C4B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B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B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B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71B3-507A-4556-82D8-9EF3D8F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2677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</dc:creator>
  <cp:lastModifiedBy>Tania Bernal Garcia</cp:lastModifiedBy>
  <cp:revision>2</cp:revision>
  <cp:lastPrinted>2024-04-05T14:50:00Z</cp:lastPrinted>
  <dcterms:created xsi:type="dcterms:W3CDTF">2024-04-10T00:07:00Z</dcterms:created>
  <dcterms:modified xsi:type="dcterms:W3CDTF">2024-04-10T00:07:00Z</dcterms:modified>
</cp:coreProperties>
</file>